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765B" w14:textId="77777777" w:rsidR="004B6EC7" w:rsidRPr="002048DA" w:rsidRDefault="00740035" w:rsidP="004B6EC7">
      <w:pPr>
        <w:spacing w:before="100" w:after="600" w:line="600" w:lineRule="atLeast"/>
        <w:ind w:right="-360"/>
        <w:rPr>
          <w:rFonts w:ascii="Times New Roman" w:eastAsia="Times New Roman" w:hAnsi="Times New Roman" w:cs="Times New Roman"/>
          <w:spacing w:val="-34"/>
          <w:sz w:val="60"/>
          <w:szCs w:val="20"/>
          <w:lang w:eastAsia="hr-HR"/>
        </w:rPr>
      </w:pPr>
      <w:r w:rsidRPr="002048DA">
        <w:rPr>
          <w:rFonts w:ascii="Times New Roman" w:eastAsia="Times New Roman" w:hAnsi="Times New Roman" w:cs="Times New Roman"/>
          <w:spacing w:val="-34"/>
          <w:sz w:val="60"/>
          <w:szCs w:val="20"/>
          <w:lang w:eastAsia="hr-HR"/>
        </w:rPr>
        <w:t xml:space="preserve">       </w:t>
      </w:r>
      <w:r w:rsidR="004B6EC7" w:rsidRPr="002048DA">
        <w:rPr>
          <w:rFonts w:ascii="Times New Roman" w:eastAsia="Times New Roman" w:hAnsi="Times New Roman" w:cs="Times New Roman"/>
          <w:spacing w:val="-34"/>
          <w:sz w:val="60"/>
          <w:szCs w:val="20"/>
          <w:lang w:eastAsia="hr-HR"/>
        </w:rPr>
        <w:t>Hrvatsko</w:t>
      </w:r>
      <w:r w:rsidRPr="002048DA">
        <w:rPr>
          <w:rFonts w:ascii="Times New Roman" w:eastAsia="Times New Roman" w:hAnsi="Times New Roman" w:cs="Times New Roman"/>
          <w:spacing w:val="-34"/>
          <w:sz w:val="60"/>
          <w:szCs w:val="20"/>
          <w:lang w:eastAsia="hr-HR"/>
        </w:rPr>
        <w:t xml:space="preserve"> </w:t>
      </w:r>
      <w:r w:rsidR="004B6EC7" w:rsidRPr="002048DA">
        <w:rPr>
          <w:rFonts w:ascii="Times New Roman" w:eastAsia="Times New Roman" w:hAnsi="Times New Roman" w:cs="Times New Roman"/>
          <w:spacing w:val="-34"/>
          <w:sz w:val="60"/>
          <w:szCs w:val="20"/>
          <w:lang w:eastAsia="hr-HR"/>
        </w:rPr>
        <w:t>narodno</w:t>
      </w:r>
      <w:r w:rsidRPr="002048DA">
        <w:rPr>
          <w:rFonts w:ascii="Times New Roman" w:eastAsia="Times New Roman" w:hAnsi="Times New Roman" w:cs="Times New Roman"/>
          <w:spacing w:val="-34"/>
          <w:sz w:val="60"/>
          <w:szCs w:val="20"/>
          <w:lang w:eastAsia="hr-HR"/>
        </w:rPr>
        <w:t xml:space="preserve"> </w:t>
      </w:r>
      <w:r w:rsidR="004B6EC7" w:rsidRPr="002048DA">
        <w:rPr>
          <w:rFonts w:ascii="Times New Roman" w:eastAsia="Times New Roman" w:hAnsi="Times New Roman" w:cs="Times New Roman"/>
          <w:spacing w:val="-34"/>
          <w:sz w:val="60"/>
          <w:szCs w:val="20"/>
          <w:lang w:eastAsia="hr-HR"/>
        </w:rPr>
        <w:t>kazalište u Zagrebu</w:t>
      </w:r>
    </w:p>
    <w:p w14:paraId="6CC655A6" w14:textId="77777777" w:rsidR="004B6EC7" w:rsidRPr="002048DA"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r w:rsidRPr="002048DA">
        <w:rPr>
          <w:rFonts w:ascii="Times New Roman" w:eastAsia="Times New Roman" w:hAnsi="Times New Roman" w:cs="Times New Roman"/>
          <w:b/>
          <w:sz w:val="24"/>
          <w:szCs w:val="20"/>
          <w:lang w:eastAsia="hr-HR"/>
        </w:rPr>
        <w:t>Trg Republike Hrvatske  15    p.p. 257    10000</w:t>
      </w:r>
      <w:r w:rsidR="004B6EC7" w:rsidRPr="002048DA">
        <w:rPr>
          <w:rFonts w:ascii="Times New Roman" w:eastAsia="Times New Roman" w:hAnsi="Times New Roman" w:cs="Times New Roman"/>
          <w:b/>
          <w:sz w:val="24"/>
          <w:szCs w:val="20"/>
          <w:lang w:eastAsia="hr-HR"/>
        </w:rPr>
        <w:t xml:space="preserve"> Zagreb,     Hrvatska</w:t>
      </w:r>
    </w:p>
    <w:p w14:paraId="0FD0C448" w14:textId="77777777" w:rsidR="004B6EC7" w:rsidRPr="002048DA"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bookmarkStart w:id="0" w:name="_Hlk41476869"/>
      <w:r w:rsidRPr="002048DA">
        <w:rPr>
          <w:rFonts w:ascii="Times New Roman" w:eastAsia="Times New Roman" w:hAnsi="Times New Roman" w:cs="Times New Roman"/>
          <w:b/>
          <w:sz w:val="24"/>
          <w:szCs w:val="20"/>
          <w:lang w:eastAsia="hr-HR"/>
        </w:rPr>
        <w:t xml:space="preserve">OIB: </w:t>
      </w:r>
      <w:bookmarkStart w:id="1" w:name="_Hlk41476008"/>
      <w:r w:rsidRPr="002048DA">
        <w:rPr>
          <w:rFonts w:ascii="Times New Roman" w:eastAsia="Times New Roman" w:hAnsi="Times New Roman" w:cs="Times New Roman"/>
          <w:b/>
          <w:sz w:val="24"/>
          <w:szCs w:val="20"/>
          <w:lang w:eastAsia="hr-HR"/>
        </w:rPr>
        <w:t>10852199405</w:t>
      </w:r>
      <w:bookmarkEnd w:id="1"/>
    </w:p>
    <w:bookmarkEnd w:id="0"/>
    <w:p w14:paraId="5706C51D" w14:textId="77777777" w:rsidR="004B6EC7" w:rsidRPr="002048DA"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r w:rsidRPr="002048DA">
        <w:rPr>
          <w:rFonts w:ascii="Times New Roman" w:eastAsia="Times New Roman" w:hAnsi="Times New Roman" w:cs="Times New Roman"/>
          <w:b/>
          <w:sz w:val="24"/>
          <w:szCs w:val="20"/>
          <w:lang w:eastAsia="hr-HR"/>
        </w:rPr>
        <w:t>Tel/fax: ++ 385 – (0)1 – 4888 – 400/4888 – 404</w:t>
      </w:r>
    </w:p>
    <w:p w14:paraId="39C4C3E6" w14:textId="77777777" w:rsidR="004B6EC7" w:rsidRPr="002048DA"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eastAsia="hr-HR"/>
        </w:rPr>
      </w:pPr>
      <w:r w:rsidRPr="002048DA">
        <w:rPr>
          <w:rFonts w:ascii="Times New Roman" w:eastAsia="Times New Roman" w:hAnsi="Times New Roman" w:cs="Times New Roman"/>
          <w:b/>
          <w:sz w:val="24"/>
          <w:szCs w:val="20"/>
          <w:lang w:eastAsia="hr-HR"/>
        </w:rPr>
        <w:t xml:space="preserve">http://www.hnk.hr/      e-mail: </w:t>
      </w:r>
      <w:r w:rsidR="00D244AF" w:rsidRPr="002048DA">
        <w:rPr>
          <w:rFonts w:ascii="Times New Roman" w:eastAsia="Times New Roman" w:hAnsi="Times New Roman" w:cs="Times New Roman"/>
          <w:b/>
          <w:sz w:val="24"/>
          <w:szCs w:val="20"/>
          <w:lang w:eastAsia="hr-HR"/>
        </w:rPr>
        <w:t>ured</w:t>
      </w:r>
      <w:r w:rsidRPr="002048DA">
        <w:rPr>
          <w:rFonts w:ascii="Times New Roman" w:eastAsia="Times New Roman" w:hAnsi="Times New Roman" w:cs="Times New Roman"/>
          <w:b/>
          <w:sz w:val="24"/>
          <w:szCs w:val="20"/>
          <w:lang w:eastAsia="hr-HR"/>
        </w:rPr>
        <w:t>intendantic</w:t>
      </w:r>
      <w:r w:rsidR="00D244AF" w:rsidRPr="002048DA">
        <w:rPr>
          <w:rFonts w:ascii="Times New Roman" w:eastAsia="Times New Roman" w:hAnsi="Times New Roman" w:cs="Times New Roman"/>
          <w:b/>
          <w:sz w:val="24"/>
          <w:szCs w:val="20"/>
          <w:lang w:eastAsia="hr-HR"/>
        </w:rPr>
        <w:t>e</w:t>
      </w:r>
      <w:r w:rsidRPr="002048DA">
        <w:rPr>
          <w:rFonts w:ascii="Times New Roman" w:eastAsia="Times New Roman" w:hAnsi="Times New Roman" w:cs="Times New Roman"/>
          <w:b/>
          <w:sz w:val="24"/>
          <w:szCs w:val="20"/>
          <w:lang w:eastAsia="hr-HR"/>
        </w:rPr>
        <w:t>@hnk.hr</w:t>
      </w:r>
    </w:p>
    <w:p w14:paraId="4C9C2AA4" w14:textId="77777777" w:rsidR="00516067" w:rsidRDefault="00516067" w:rsidP="004B6EC7">
      <w:pPr>
        <w:spacing w:after="0" w:line="240" w:lineRule="auto"/>
        <w:rPr>
          <w:rFonts w:ascii="Times New Roman" w:eastAsia="Times New Roman" w:hAnsi="Times New Roman" w:cs="Times New Roman"/>
          <w:sz w:val="24"/>
          <w:szCs w:val="24"/>
          <w:lang w:eastAsia="hr-HR"/>
        </w:rPr>
      </w:pPr>
    </w:p>
    <w:p w14:paraId="1E1CB87C" w14:textId="77777777" w:rsidR="004B6EC7" w:rsidRDefault="004B6EC7" w:rsidP="004B6EC7">
      <w:pPr>
        <w:spacing w:after="0" w:line="240" w:lineRule="auto"/>
        <w:rPr>
          <w:rFonts w:ascii="Times New Roman" w:eastAsia="Times New Roman" w:hAnsi="Times New Roman" w:cs="Times New Roman"/>
          <w:sz w:val="24"/>
          <w:szCs w:val="24"/>
          <w:lang w:eastAsia="hr-HR"/>
        </w:rPr>
      </w:pPr>
    </w:p>
    <w:p w14:paraId="4EDE3DE5" w14:textId="082A01AF" w:rsidR="00F505AE" w:rsidRDefault="004B6EC7" w:rsidP="00D92C38">
      <w:pPr>
        <w:rPr>
          <w:rFonts w:ascii="Times New Roman" w:hAnsi="Times New Roman" w:cs="Times New Roman"/>
          <w:b/>
          <w:lang w:val="en-US"/>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F505AE">
        <w:rPr>
          <w:rFonts w:ascii="Times New Roman" w:hAnsi="Times New Roman" w:cs="Times New Roman"/>
          <w:sz w:val="24"/>
          <w:szCs w:val="24"/>
        </w:rPr>
        <w:t xml:space="preserve"> predmet nabave – </w:t>
      </w:r>
      <w:bookmarkStart w:id="2" w:name="_Hlk70337020"/>
      <w:r w:rsidR="00BF7A14" w:rsidRPr="00BF7A14">
        <w:rPr>
          <w:rFonts w:ascii="Times New Roman" w:hAnsi="Times New Roman" w:cs="Times New Roman"/>
          <w:b/>
          <w:bCs/>
          <w:i/>
          <w:iCs/>
          <w:sz w:val="24"/>
          <w:szCs w:val="24"/>
        </w:rPr>
        <w:t>usluga</w:t>
      </w:r>
      <w:r w:rsidR="00DF52C1">
        <w:rPr>
          <w:rFonts w:ascii="Times New Roman" w:hAnsi="Times New Roman" w:cs="Times New Roman"/>
          <w:sz w:val="24"/>
          <w:szCs w:val="24"/>
        </w:rPr>
        <w:t xml:space="preserve"> </w:t>
      </w:r>
      <w:r w:rsidR="00BF7A14">
        <w:rPr>
          <w:rFonts w:ascii="Times New Roman" w:hAnsi="Times New Roman" w:cs="Times New Roman"/>
          <w:b/>
          <w:bCs/>
          <w:i/>
          <w:iCs/>
          <w:sz w:val="24"/>
          <w:szCs w:val="24"/>
        </w:rPr>
        <w:t>održavanja Internet stranica i sustava za prodaju</w:t>
      </w:r>
      <w:bookmarkEnd w:id="2"/>
      <w:r w:rsidR="004567FE">
        <w:rPr>
          <w:rFonts w:ascii="Times New Roman" w:hAnsi="Times New Roman" w:cs="Times New Roman"/>
          <w:b/>
          <w:bCs/>
          <w:i/>
          <w:iCs/>
          <w:sz w:val="24"/>
          <w:szCs w:val="24"/>
        </w:rPr>
        <w:t xml:space="preserve"> ulaznica</w:t>
      </w:r>
    </w:p>
    <w:p w14:paraId="3EF953A8" w14:textId="77777777" w:rsidR="00F505AE" w:rsidRDefault="00F505AE" w:rsidP="004D72FA">
      <w:pPr>
        <w:ind w:left="-180"/>
        <w:rPr>
          <w:rFonts w:ascii="Times New Roman" w:hAnsi="Times New Roman" w:cs="Times New Roman"/>
          <w:sz w:val="24"/>
          <w:szCs w:val="24"/>
        </w:rPr>
      </w:pPr>
    </w:p>
    <w:p w14:paraId="7E0B2939" w14:textId="142DA941" w:rsidR="004B6EC7" w:rsidRPr="004D72FA" w:rsidRDefault="004B6EC7" w:rsidP="00F505AE">
      <w:pPr>
        <w:rPr>
          <w:rFonts w:ascii="Times New Roman" w:hAnsi="Times New Roman" w:cs="Times New Roman"/>
          <w:b/>
          <w:lang w:val="en-US"/>
        </w:rPr>
      </w:pPr>
      <w:r w:rsidRPr="00741965">
        <w:rPr>
          <w:rFonts w:ascii="Times New Roman" w:hAnsi="Times New Roman" w:cs="Times New Roman"/>
          <w:sz w:val="24"/>
          <w:szCs w:val="24"/>
        </w:rPr>
        <w:t>Hrvatsko narodno kazalište pokrenulo je</w:t>
      </w:r>
      <w:r w:rsidR="002048DA">
        <w:rPr>
          <w:rFonts w:ascii="Times New Roman" w:hAnsi="Times New Roman" w:cs="Times New Roman"/>
          <w:sz w:val="24"/>
          <w:szCs w:val="24"/>
        </w:rPr>
        <w:t xml:space="preserve"> </w:t>
      </w:r>
      <w:r w:rsidR="00F505AE">
        <w:rPr>
          <w:rFonts w:ascii="Times New Roman" w:hAnsi="Times New Roman" w:cs="Times New Roman"/>
          <w:sz w:val="24"/>
          <w:szCs w:val="24"/>
        </w:rPr>
        <w:t>postupak jednostavne nabave</w:t>
      </w:r>
      <w:r w:rsidRPr="00741965">
        <w:rPr>
          <w:rFonts w:ascii="Times New Roman" w:hAnsi="Times New Roman" w:cs="Times New Roman"/>
          <w:sz w:val="24"/>
          <w:szCs w:val="24"/>
        </w:rPr>
        <w:t xml:space="preserve"> te upućuje ovaj Poziv za dostavu ponude.</w:t>
      </w:r>
    </w:p>
    <w:p w14:paraId="0D395DB5"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6CCC8EBD" w14:textId="5D0CA11A"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za godišnju procijenjenu vrijednost</w:t>
      </w:r>
      <w:r w:rsidR="002048DA">
        <w:rPr>
          <w:rFonts w:ascii="Times New Roman" w:hAnsi="Times New Roman" w:cs="Times New Roman"/>
          <w:sz w:val="24"/>
          <w:szCs w:val="24"/>
        </w:rPr>
        <w:t xml:space="preserve"> </w:t>
      </w:r>
      <w:r w:rsidRPr="00741965">
        <w:rPr>
          <w:rFonts w:ascii="Times New Roman" w:hAnsi="Times New Roman" w:cs="Times New Roman"/>
          <w:sz w:val="24"/>
          <w:szCs w:val="24"/>
        </w:rPr>
        <w:t>nabave manju od 200.000,00 kuna za robu i usluge, odnosno 500.000,00 kuna za radove bez</w:t>
      </w:r>
      <w:r w:rsidR="002048DA">
        <w:rPr>
          <w:rFonts w:ascii="Times New Roman" w:hAnsi="Times New Roman" w:cs="Times New Roman"/>
          <w:sz w:val="24"/>
          <w:szCs w:val="24"/>
        </w:rPr>
        <w:t xml:space="preserve"> </w:t>
      </w:r>
      <w:r w:rsidRPr="00741965">
        <w:rPr>
          <w:rFonts w:ascii="Times New Roman" w:hAnsi="Times New Roman" w:cs="Times New Roman"/>
          <w:sz w:val="24"/>
          <w:szCs w:val="24"/>
        </w:rPr>
        <w:t xml:space="preserve">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w:t>
      </w:r>
      <w:r w:rsidR="002048DA">
        <w:rPr>
          <w:rFonts w:ascii="Times New Roman" w:hAnsi="Times New Roman" w:cs="Times New Roman"/>
          <w:sz w:val="24"/>
          <w:szCs w:val="24"/>
        </w:rPr>
        <w:t xml:space="preserve"> </w:t>
      </w:r>
      <w:r w:rsidRPr="00741965">
        <w:rPr>
          <w:rFonts w:ascii="Times New Roman" w:hAnsi="Times New Roman" w:cs="Times New Roman"/>
          <w:sz w:val="24"/>
          <w:szCs w:val="24"/>
        </w:rPr>
        <w:t>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14:paraId="7E8CEC61"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7F555206" w14:textId="77777777" w:rsidR="004B6EC7" w:rsidRPr="00741965" w:rsidRDefault="004B6EC7" w:rsidP="00CE43F3">
      <w:pPr>
        <w:pStyle w:val="Heading1"/>
      </w:pPr>
      <w:r w:rsidRPr="00741965">
        <w:t>1. OPIS PREDMETA NABAVE</w:t>
      </w:r>
    </w:p>
    <w:p w14:paraId="0738BC13" w14:textId="77777777"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2693DD2D" w14:textId="31B91F65"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BF7A14" w:rsidRPr="00BF7A14">
        <w:rPr>
          <w:rFonts w:ascii="Times New Roman" w:hAnsi="Times New Roman" w:cs="Times New Roman"/>
          <w:b/>
          <w:bCs/>
          <w:i/>
          <w:iCs/>
          <w:sz w:val="24"/>
          <w:szCs w:val="24"/>
        </w:rPr>
        <w:t xml:space="preserve"> usluga</w:t>
      </w:r>
      <w:r w:rsidR="00BF7A14">
        <w:rPr>
          <w:rFonts w:ascii="Times New Roman" w:hAnsi="Times New Roman" w:cs="Times New Roman"/>
          <w:sz w:val="24"/>
          <w:szCs w:val="24"/>
        </w:rPr>
        <w:t xml:space="preserve"> </w:t>
      </w:r>
      <w:r w:rsidR="00BF7A14">
        <w:rPr>
          <w:rFonts w:ascii="Times New Roman" w:hAnsi="Times New Roman" w:cs="Times New Roman"/>
          <w:b/>
          <w:bCs/>
          <w:i/>
          <w:iCs/>
          <w:sz w:val="24"/>
          <w:szCs w:val="24"/>
        </w:rPr>
        <w:t>održavanja Internet stranica i sustava za prodaju</w:t>
      </w:r>
      <w:r w:rsidR="00BF7A14">
        <w:rPr>
          <w:rFonts w:ascii="Times New Roman" w:hAnsi="Times New Roman" w:cs="Times New Roman"/>
          <w:b/>
          <w:lang w:val="en-US"/>
        </w:rPr>
        <w:t xml:space="preserve"> </w:t>
      </w:r>
      <w:r w:rsidR="004567FE" w:rsidRPr="00006F64">
        <w:rPr>
          <w:rFonts w:ascii="Times New Roman" w:hAnsi="Times New Roman" w:cs="Times New Roman"/>
          <w:b/>
          <w:i/>
          <w:iCs/>
        </w:rPr>
        <w:t>ulaznica</w:t>
      </w:r>
      <w:r w:rsidR="00006F64">
        <w:rPr>
          <w:rFonts w:ascii="Times New Roman" w:hAnsi="Times New Roman" w:cs="Times New Roman"/>
          <w:b/>
          <w:i/>
          <w:iCs/>
          <w:lang w:val="en-US"/>
        </w:rPr>
        <w:t xml:space="preserve"> </w:t>
      </w:r>
      <w:r w:rsidR="00D244AF">
        <w:rPr>
          <w:rFonts w:ascii="Times New Roman" w:hAnsi="Times New Roman" w:cs="Times New Roman"/>
          <w:b/>
          <w:lang w:val="en-US"/>
        </w:rPr>
        <w:t>(</w:t>
      </w:r>
      <w:r w:rsidR="00D244AF" w:rsidRPr="00D244AF">
        <w:rPr>
          <w:rFonts w:ascii="Times New Roman" w:hAnsi="Times New Roman" w:cs="Times New Roman"/>
          <w:bCs/>
          <w:lang w:val="en-US"/>
        </w:rPr>
        <w:t xml:space="preserve">detaljno </w:t>
      </w:r>
      <w:r w:rsidR="008E7CBC">
        <w:rPr>
          <w:rFonts w:ascii="Times New Roman" w:hAnsi="Times New Roman" w:cs="Times New Roman"/>
          <w:bCs/>
          <w:lang w:val="en-US"/>
        </w:rPr>
        <w:t>određena</w:t>
      </w:r>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Pr="00741965">
        <w:rPr>
          <w:rFonts w:ascii="Times New Roman" w:hAnsi="Times New Roman" w:cs="Times New Roman"/>
          <w:sz w:val="24"/>
          <w:szCs w:val="24"/>
        </w:rPr>
        <w:t xml:space="preserve"> 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14:paraId="1198CAA3"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DA2870A" w14:textId="74E5A1E2"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964347">
        <w:rPr>
          <w:rFonts w:ascii="Times New Roman" w:hAnsi="Times New Roman" w:cs="Times New Roman"/>
          <w:sz w:val="24"/>
          <w:szCs w:val="24"/>
        </w:rPr>
        <w:t xml:space="preserve"> </w:t>
      </w:r>
      <w:r w:rsidR="00E940F6">
        <w:rPr>
          <w:rFonts w:ascii="Times New Roman" w:hAnsi="Times New Roman" w:cs="Times New Roman"/>
          <w:sz w:val="24"/>
          <w:szCs w:val="24"/>
        </w:rPr>
        <w:t>7</w:t>
      </w:r>
      <w:r w:rsidR="00BF7A14">
        <w:rPr>
          <w:rFonts w:ascii="Times New Roman" w:hAnsi="Times New Roman" w:cs="Times New Roman"/>
          <w:sz w:val="24"/>
          <w:szCs w:val="24"/>
        </w:rPr>
        <w:t>5</w:t>
      </w:r>
      <w:r w:rsidR="00137BD0">
        <w:rPr>
          <w:rFonts w:ascii="Times New Roman" w:hAnsi="Times New Roman" w:cs="Times New Roman"/>
          <w:sz w:val="24"/>
          <w:szCs w:val="24"/>
        </w:rPr>
        <w:t>.000</w:t>
      </w:r>
      <w:r w:rsidR="00BD49D1">
        <w:rPr>
          <w:rFonts w:ascii="Times New Roman" w:hAnsi="Times New Roman" w:cs="Times New Roman"/>
          <w:sz w:val="24"/>
          <w:szCs w:val="24"/>
        </w:rPr>
        <w:t>,00</w:t>
      </w:r>
      <w:r w:rsidRPr="00741965">
        <w:rPr>
          <w:rFonts w:ascii="Times New Roman" w:hAnsi="Times New Roman" w:cs="Times New Roman"/>
          <w:sz w:val="24"/>
          <w:szCs w:val="24"/>
        </w:rPr>
        <w:t xml:space="preserve"> kn  bez PDV-a</w:t>
      </w:r>
    </w:p>
    <w:p w14:paraId="4F234A79" w14:textId="77777777" w:rsidR="00673908" w:rsidRDefault="00673908" w:rsidP="00673908">
      <w:pPr>
        <w:shd w:val="clear" w:color="auto" w:fill="FFFFFF"/>
        <w:spacing w:after="0" w:line="336" w:lineRule="atLeast"/>
        <w:jc w:val="both"/>
        <w:rPr>
          <w:rFonts w:ascii="Times New Roman" w:eastAsia="Times New Roman" w:hAnsi="Times New Roman" w:cs="Times New Roman"/>
          <w:b/>
        </w:rPr>
      </w:pPr>
    </w:p>
    <w:p w14:paraId="17ECD482" w14:textId="368A27EC"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E940F6">
        <w:rPr>
          <w:rFonts w:ascii="Times New Roman" w:eastAsia="Times New Roman" w:hAnsi="Times New Roman" w:cs="Times New Roman"/>
          <w:sz w:val="24"/>
          <w:szCs w:val="24"/>
          <w:lang w:eastAsia="hr-HR"/>
        </w:rPr>
        <w:t>–</w:t>
      </w:r>
      <w:r w:rsidR="00455A69">
        <w:rPr>
          <w:rFonts w:ascii="Times New Roman" w:eastAsia="Times New Roman" w:hAnsi="Times New Roman" w:cs="Times New Roman"/>
          <w:sz w:val="24"/>
          <w:szCs w:val="24"/>
          <w:lang w:eastAsia="hr-HR"/>
        </w:rPr>
        <w:t xml:space="preserve"> </w:t>
      </w:r>
      <w:r w:rsidR="00BF7A14">
        <w:rPr>
          <w:rFonts w:ascii="Times New Roman" w:eastAsia="Times New Roman" w:hAnsi="Times New Roman" w:cs="Times New Roman"/>
          <w:sz w:val="24"/>
          <w:szCs w:val="24"/>
          <w:lang w:eastAsia="hr-HR"/>
        </w:rPr>
        <w:t>2</w:t>
      </w:r>
      <w:r w:rsidR="00C77BB1">
        <w:rPr>
          <w:rFonts w:ascii="Times New Roman" w:eastAsia="Times New Roman" w:hAnsi="Times New Roman" w:cs="Times New Roman"/>
          <w:sz w:val="24"/>
          <w:szCs w:val="24"/>
          <w:lang w:eastAsia="hr-HR"/>
        </w:rPr>
        <w:t>9</w:t>
      </w:r>
      <w:r w:rsidR="00DF52C1">
        <w:rPr>
          <w:rFonts w:ascii="Times New Roman" w:eastAsia="Times New Roman" w:hAnsi="Times New Roman" w:cs="Times New Roman"/>
          <w:sz w:val="24"/>
          <w:szCs w:val="24"/>
          <w:lang w:eastAsia="hr-HR"/>
        </w:rPr>
        <w:t>/2</w:t>
      </w:r>
      <w:r w:rsidR="00C77BB1">
        <w:rPr>
          <w:rFonts w:ascii="Times New Roman" w:eastAsia="Times New Roman" w:hAnsi="Times New Roman" w:cs="Times New Roman"/>
          <w:sz w:val="24"/>
          <w:szCs w:val="24"/>
          <w:lang w:eastAsia="hr-HR"/>
        </w:rPr>
        <w:t>2</w:t>
      </w:r>
    </w:p>
    <w:p w14:paraId="73A13CD1"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0BA7039B" w14:textId="77777777" w:rsidR="004B6EC7" w:rsidRPr="00CE43F3" w:rsidRDefault="004B6EC7" w:rsidP="00CE43F3">
      <w:pPr>
        <w:pStyle w:val="Heading1"/>
      </w:pPr>
      <w:r w:rsidRPr="00741965">
        <w:t>2. UVJETI NABAVE</w:t>
      </w:r>
    </w:p>
    <w:p w14:paraId="21421785" w14:textId="41AE4C4D"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način izvršenja: </w:t>
      </w:r>
      <w:bookmarkStart w:id="3" w:name="_Hlk41476934"/>
      <w:r w:rsidR="00D92C38">
        <w:rPr>
          <w:rFonts w:ascii="Times New Roman" w:hAnsi="Times New Roman" w:cs="Times New Roman"/>
          <w:sz w:val="24"/>
          <w:szCs w:val="24"/>
        </w:rPr>
        <w:t xml:space="preserve">Ugovor o jednostavnoj nabavi, nakon kojega se </w:t>
      </w:r>
      <w:r w:rsidR="00EE737D">
        <w:rPr>
          <w:rFonts w:ascii="Times New Roman" w:hAnsi="Times New Roman" w:cs="Times New Roman"/>
          <w:sz w:val="24"/>
          <w:szCs w:val="24"/>
        </w:rPr>
        <w:t>izvršavaju usluge. Nakon izvršene mjesečne usluge, Izvršitelj i</w:t>
      </w:r>
      <w:r w:rsidR="00006F64">
        <w:rPr>
          <w:rFonts w:ascii="Times New Roman" w:hAnsi="Times New Roman" w:cs="Times New Roman"/>
          <w:sz w:val="24"/>
          <w:szCs w:val="24"/>
        </w:rPr>
        <w:t>zdaje</w:t>
      </w:r>
      <w:r w:rsidR="00EE737D">
        <w:rPr>
          <w:rFonts w:ascii="Times New Roman" w:hAnsi="Times New Roman" w:cs="Times New Roman"/>
          <w:sz w:val="24"/>
          <w:szCs w:val="24"/>
        </w:rPr>
        <w:t xml:space="preserve"> </w:t>
      </w:r>
      <w:r w:rsidR="00006F64">
        <w:rPr>
          <w:rFonts w:ascii="Times New Roman" w:hAnsi="Times New Roman" w:cs="Times New Roman"/>
          <w:sz w:val="24"/>
          <w:szCs w:val="24"/>
        </w:rPr>
        <w:t>p</w:t>
      </w:r>
      <w:r w:rsidR="00EE737D">
        <w:rPr>
          <w:rFonts w:ascii="Times New Roman" w:hAnsi="Times New Roman" w:cs="Times New Roman"/>
          <w:sz w:val="24"/>
          <w:szCs w:val="24"/>
        </w:rPr>
        <w:t xml:space="preserve">ripadajući </w:t>
      </w:r>
      <w:r w:rsidR="00006F64">
        <w:rPr>
          <w:rFonts w:ascii="Times New Roman" w:hAnsi="Times New Roman" w:cs="Times New Roman"/>
          <w:sz w:val="24"/>
          <w:szCs w:val="24"/>
        </w:rPr>
        <w:t>e-</w:t>
      </w:r>
      <w:r w:rsidR="00EE737D">
        <w:rPr>
          <w:rFonts w:ascii="Times New Roman" w:hAnsi="Times New Roman" w:cs="Times New Roman"/>
          <w:sz w:val="24"/>
          <w:szCs w:val="24"/>
        </w:rPr>
        <w:t xml:space="preserve">račun za izvršene usluge u jednom mjesecu. </w:t>
      </w:r>
    </w:p>
    <w:bookmarkEnd w:id="3"/>
    <w:p w14:paraId="7F8D045B"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5FED1C5B" w14:textId="5FF2FEC4" w:rsidR="008E7CBC"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 i</w:t>
      </w:r>
      <w:r w:rsidR="00006F64">
        <w:rPr>
          <w:rFonts w:ascii="Times New Roman" w:hAnsi="Times New Roman" w:cs="Times New Roman"/>
          <w:b/>
          <w:bCs/>
          <w:sz w:val="24"/>
          <w:szCs w:val="24"/>
        </w:rPr>
        <w:t>zvršenja usluge</w:t>
      </w:r>
      <w:r w:rsidRPr="00741965">
        <w:rPr>
          <w:rFonts w:ascii="Times New Roman" w:hAnsi="Times New Roman" w:cs="Times New Roman"/>
          <w:b/>
          <w:bCs/>
          <w:sz w:val="24"/>
          <w:szCs w:val="24"/>
        </w:rPr>
        <w:t xml:space="preserve">: </w:t>
      </w:r>
      <w:bookmarkStart w:id="4" w:name="_Hlk41477002"/>
      <w:r w:rsidR="00E477C3" w:rsidRPr="00C324C4">
        <w:rPr>
          <w:rFonts w:ascii="Times New Roman" w:hAnsi="Times New Roman" w:cs="Times New Roman"/>
          <w:bCs/>
          <w:sz w:val="24"/>
          <w:szCs w:val="24"/>
        </w:rPr>
        <w:t>ponuditelj se obvezuje i</w:t>
      </w:r>
      <w:r w:rsidR="004303EA">
        <w:rPr>
          <w:rFonts w:ascii="Times New Roman" w:hAnsi="Times New Roman" w:cs="Times New Roman"/>
          <w:bCs/>
          <w:sz w:val="24"/>
          <w:szCs w:val="24"/>
        </w:rPr>
        <w:t>zvršavati</w:t>
      </w:r>
      <w:r w:rsidR="00BF7A14">
        <w:rPr>
          <w:rFonts w:ascii="Times New Roman" w:hAnsi="Times New Roman" w:cs="Times New Roman"/>
          <w:bCs/>
          <w:sz w:val="24"/>
          <w:szCs w:val="24"/>
        </w:rPr>
        <w:t xml:space="preserve"> </w:t>
      </w:r>
      <w:r w:rsidR="004303EA">
        <w:rPr>
          <w:rFonts w:ascii="Times New Roman" w:hAnsi="Times New Roman" w:cs="Times New Roman"/>
          <w:bCs/>
          <w:sz w:val="24"/>
          <w:szCs w:val="24"/>
        </w:rPr>
        <w:t>usluge</w:t>
      </w:r>
      <w:r w:rsidR="00BF7A14">
        <w:rPr>
          <w:rFonts w:ascii="Times New Roman" w:hAnsi="Times New Roman" w:cs="Times New Roman"/>
          <w:bCs/>
          <w:sz w:val="24"/>
          <w:szCs w:val="24"/>
        </w:rPr>
        <w:t xml:space="preserve"> </w:t>
      </w:r>
      <w:r w:rsidR="007F2596">
        <w:rPr>
          <w:rFonts w:ascii="Times New Roman" w:hAnsi="Times New Roman" w:cs="Times New Roman"/>
          <w:bCs/>
          <w:sz w:val="24"/>
          <w:szCs w:val="24"/>
        </w:rPr>
        <w:t>nakon obostranog sklapanja</w:t>
      </w:r>
      <w:r w:rsidR="00E477C3" w:rsidRPr="00C324C4">
        <w:rPr>
          <w:rFonts w:ascii="Times New Roman" w:hAnsi="Times New Roman" w:cs="Times New Roman"/>
          <w:bCs/>
          <w:sz w:val="24"/>
          <w:szCs w:val="24"/>
        </w:rPr>
        <w:t xml:space="preserve"> ovog Ugovora</w:t>
      </w:r>
      <w:r w:rsidR="004303EA">
        <w:rPr>
          <w:rFonts w:ascii="Times New Roman" w:hAnsi="Times New Roman" w:cs="Times New Roman"/>
          <w:bCs/>
          <w:sz w:val="24"/>
          <w:szCs w:val="24"/>
        </w:rPr>
        <w:t xml:space="preserve">. </w:t>
      </w:r>
      <w:r w:rsidR="004303EA" w:rsidRPr="004303EA">
        <w:rPr>
          <w:rFonts w:ascii="Times New Roman" w:hAnsi="Times New Roman" w:cs="Times New Roman"/>
          <w:bCs/>
          <w:sz w:val="24"/>
          <w:szCs w:val="24"/>
        </w:rPr>
        <w:t xml:space="preserve">Izvršitelj </w:t>
      </w:r>
      <w:r w:rsidR="00EE737D">
        <w:rPr>
          <w:rFonts w:ascii="Times New Roman" w:hAnsi="Times New Roman" w:cs="Times New Roman"/>
          <w:bCs/>
          <w:sz w:val="24"/>
          <w:szCs w:val="24"/>
        </w:rPr>
        <w:t xml:space="preserve">usluge koje su predmet nabave izvršava tijekom mjeseca neprekidno za vrijeme trajanja </w:t>
      </w:r>
      <w:r w:rsidR="00A32C7B">
        <w:rPr>
          <w:rFonts w:ascii="Times New Roman" w:hAnsi="Times New Roman" w:cs="Times New Roman"/>
          <w:bCs/>
          <w:sz w:val="24"/>
          <w:szCs w:val="24"/>
        </w:rPr>
        <w:t>U</w:t>
      </w:r>
      <w:r w:rsidR="00EE737D">
        <w:rPr>
          <w:rFonts w:ascii="Times New Roman" w:hAnsi="Times New Roman" w:cs="Times New Roman"/>
          <w:bCs/>
          <w:sz w:val="24"/>
          <w:szCs w:val="24"/>
        </w:rPr>
        <w:t>govora. Nakon</w:t>
      </w:r>
      <w:r w:rsidR="00A32C7B">
        <w:rPr>
          <w:rFonts w:ascii="Times New Roman" w:hAnsi="Times New Roman" w:cs="Times New Roman"/>
          <w:bCs/>
          <w:sz w:val="24"/>
          <w:szCs w:val="24"/>
        </w:rPr>
        <w:t xml:space="preserve"> izvršene mjesečne usluge</w:t>
      </w:r>
      <w:r w:rsidR="00EE737D">
        <w:rPr>
          <w:rFonts w:ascii="Times New Roman" w:hAnsi="Times New Roman" w:cs="Times New Roman"/>
          <w:bCs/>
          <w:sz w:val="24"/>
          <w:szCs w:val="24"/>
        </w:rPr>
        <w:t xml:space="preserve"> </w:t>
      </w:r>
      <w:r w:rsidR="00A32C7B">
        <w:rPr>
          <w:rFonts w:ascii="Times New Roman" w:hAnsi="Times New Roman" w:cs="Times New Roman"/>
          <w:bCs/>
          <w:sz w:val="24"/>
          <w:szCs w:val="24"/>
        </w:rPr>
        <w:t xml:space="preserve">Izvršitelj </w:t>
      </w:r>
      <w:r w:rsidR="00EE737D">
        <w:rPr>
          <w:rFonts w:ascii="Times New Roman" w:hAnsi="Times New Roman" w:cs="Times New Roman"/>
          <w:bCs/>
          <w:sz w:val="24"/>
          <w:szCs w:val="24"/>
        </w:rPr>
        <w:t xml:space="preserve">izdaje </w:t>
      </w:r>
      <w:r w:rsidR="00006F64">
        <w:rPr>
          <w:rFonts w:ascii="Times New Roman" w:hAnsi="Times New Roman" w:cs="Times New Roman"/>
          <w:bCs/>
          <w:sz w:val="24"/>
          <w:szCs w:val="24"/>
        </w:rPr>
        <w:t>e-</w:t>
      </w:r>
      <w:r w:rsidR="00EE737D">
        <w:rPr>
          <w:rFonts w:ascii="Times New Roman" w:hAnsi="Times New Roman" w:cs="Times New Roman"/>
          <w:bCs/>
          <w:sz w:val="24"/>
          <w:szCs w:val="24"/>
        </w:rPr>
        <w:t>račun za obavljenu  uslugu</w:t>
      </w:r>
      <w:r w:rsidR="004303EA" w:rsidRPr="004303EA">
        <w:rPr>
          <w:rFonts w:ascii="Times New Roman" w:hAnsi="Times New Roman" w:cs="Times New Roman"/>
          <w:bCs/>
          <w:sz w:val="24"/>
          <w:szCs w:val="24"/>
        </w:rPr>
        <w:t xml:space="preserve">. </w:t>
      </w:r>
      <w:r w:rsidR="008E7CBC">
        <w:rPr>
          <w:rFonts w:ascii="Times New Roman" w:hAnsi="Times New Roman" w:cs="Times New Roman"/>
          <w:bCs/>
          <w:sz w:val="24"/>
          <w:szCs w:val="24"/>
        </w:rPr>
        <w:t xml:space="preserve"> </w:t>
      </w:r>
    </w:p>
    <w:p w14:paraId="2665AE4B" w14:textId="43379C62" w:rsidR="00CB4B06" w:rsidRPr="00E477C3" w:rsidRDefault="00CB4B06" w:rsidP="00673908">
      <w:pPr>
        <w:autoSpaceDE w:val="0"/>
        <w:autoSpaceDN w:val="0"/>
        <w:adjustRightInd w:val="0"/>
        <w:spacing w:after="0" w:line="240" w:lineRule="auto"/>
        <w:jc w:val="both"/>
        <w:rPr>
          <w:rFonts w:ascii="Times New Roman" w:hAnsi="Times New Roman" w:cs="Times New Roman"/>
          <w:bCs/>
          <w:sz w:val="24"/>
          <w:szCs w:val="24"/>
        </w:rPr>
      </w:pPr>
      <w:r w:rsidRPr="00CB4B06">
        <w:rPr>
          <w:rFonts w:ascii="Times New Roman" w:hAnsi="Times New Roman" w:cs="Times New Roman"/>
          <w:bCs/>
          <w:sz w:val="24"/>
          <w:szCs w:val="24"/>
        </w:rPr>
        <w:t xml:space="preserve">U slučaju zakašnjenja s isporukom u skladu s prihvaćenom ponudom, </w:t>
      </w:r>
      <w:r>
        <w:rPr>
          <w:rFonts w:ascii="Times New Roman" w:hAnsi="Times New Roman" w:cs="Times New Roman"/>
          <w:bCs/>
          <w:sz w:val="24"/>
          <w:szCs w:val="24"/>
        </w:rPr>
        <w:t>I</w:t>
      </w:r>
      <w:r w:rsidR="004303EA">
        <w:rPr>
          <w:rFonts w:ascii="Times New Roman" w:hAnsi="Times New Roman" w:cs="Times New Roman"/>
          <w:bCs/>
          <w:sz w:val="24"/>
          <w:szCs w:val="24"/>
        </w:rPr>
        <w:t>zvrš</w:t>
      </w:r>
      <w:r>
        <w:rPr>
          <w:rFonts w:ascii="Times New Roman" w:hAnsi="Times New Roman" w:cs="Times New Roman"/>
          <w:bCs/>
          <w:sz w:val="24"/>
          <w:szCs w:val="24"/>
        </w:rPr>
        <w:t>itelj</w:t>
      </w:r>
      <w:r w:rsidRPr="00CB4B06">
        <w:rPr>
          <w:rFonts w:ascii="Times New Roman" w:hAnsi="Times New Roman" w:cs="Times New Roman"/>
          <w:bCs/>
          <w:sz w:val="24"/>
          <w:szCs w:val="24"/>
        </w:rPr>
        <w:t xml:space="preserve"> se obvezuje platiti ugovornu kaznu u visini od </w:t>
      </w:r>
      <w:r w:rsidR="00006F64">
        <w:rPr>
          <w:rFonts w:ascii="Times New Roman" w:hAnsi="Times New Roman" w:cs="Times New Roman"/>
          <w:bCs/>
          <w:sz w:val="24"/>
          <w:szCs w:val="24"/>
        </w:rPr>
        <w:t>0,</w:t>
      </w:r>
      <w:r>
        <w:rPr>
          <w:rFonts w:ascii="Times New Roman" w:hAnsi="Times New Roman" w:cs="Times New Roman"/>
          <w:bCs/>
          <w:sz w:val="24"/>
          <w:szCs w:val="24"/>
        </w:rPr>
        <w:t xml:space="preserve">1 </w:t>
      </w:r>
      <w:r w:rsidRPr="00CB4B06">
        <w:rPr>
          <w:rFonts w:ascii="Times New Roman" w:hAnsi="Times New Roman" w:cs="Times New Roman"/>
          <w:bCs/>
          <w:sz w:val="24"/>
          <w:szCs w:val="24"/>
        </w:rPr>
        <w:t xml:space="preserve">% od vrijednosti </w:t>
      </w:r>
      <w:r w:rsidR="00006F64">
        <w:rPr>
          <w:rFonts w:ascii="Times New Roman" w:hAnsi="Times New Roman" w:cs="Times New Roman"/>
          <w:bCs/>
          <w:sz w:val="24"/>
          <w:szCs w:val="24"/>
        </w:rPr>
        <w:t>Ugovora</w:t>
      </w:r>
      <w:r w:rsidRPr="00CB4B06">
        <w:rPr>
          <w:rFonts w:ascii="Times New Roman" w:hAnsi="Times New Roman" w:cs="Times New Roman"/>
          <w:bCs/>
          <w:sz w:val="24"/>
          <w:szCs w:val="24"/>
        </w:rPr>
        <w:t xml:space="preserve"> za svaki dan </w:t>
      </w:r>
      <w:r w:rsidR="00006F64">
        <w:rPr>
          <w:rFonts w:ascii="Times New Roman" w:hAnsi="Times New Roman" w:cs="Times New Roman"/>
          <w:bCs/>
          <w:sz w:val="24"/>
          <w:szCs w:val="24"/>
        </w:rPr>
        <w:t>zakašnjenja, s tim da ugovorna kazna za zakašnjenje ne može prijeći iznos od 10% vrijednosti ugovora.</w:t>
      </w:r>
    </w:p>
    <w:bookmarkEnd w:id="4"/>
    <w:p w14:paraId="25DC47EB"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0EBFBF97" w14:textId="0ABEB97D"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trajanja ugovora: 12</w:t>
      </w:r>
      <w:r w:rsidR="008839AE">
        <w:rPr>
          <w:rFonts w:ascii="Times New Roman" w:hAnsi="Times New Roman" w:cs="Times New Roman"/>
          <w:b/>
          <w:bCs/>
          <w:sz w:val="24"/>
          <w:szCs w:val="24"/>
        </w:rPr>
        <w:t xml:space="preserve"> mjeseci</w:t>
      </w:r>
      <w:r w:rsidR="007374CF">
        <w:rPr>
          <w:rFonts w:ascii="Times New Roman" w:hAnsi="Times New Roman" w:cs="Times New Roman"/>
          <w:b/>
          <w:bCs/>
          <w:sz w:val="24"/>
          <w:szCs w:val="24"/>
        </w:rPr>
        <w:t>. Ugovor se počinje primjenjivati od 01.07.202</w:t>
      </w:r>
      <w:r w:rsidR="00C77BB1">
        <w:rPr>
          <w:rFonts w:ascii="Times New Roman" w:hAnsi="Times New Roman" w:cs="Times New Roman"/>
          <w:b/>
          <w:bCs/>
          <w:sz w:val="24"/>
          <w:szCs w:val="24"/>
        </w:rPr>
        <w:t>2</w:t>
      </w:r>
      <w:r w:rsidR="007374CF">
        <w:rPr>
          <w:rFonts w:ascii="Times New Roman" w:hAnsi="Times New Roman" w:cs="Times New Roman"/>
          <w:b/>
          <w:bCs/>
          <w:sz w:val="24"/>
          <w:szCs w:val="24"/>
        </w:rPr>
        <w:t>. godine.</w:t>
      </w:r>
    </w:p>
    <w:p w14:paraId="6D25C6B0"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5D444F0A"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14:paraId="20990B46"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A5251B3" w14:textId="77777777"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5" w:name="_Hlk41477100"/>
      <w:r w:rsidRPr="00741965">
        <w:rPr>
          <w:rFonts w:ascii="Times New Roman" w:hAnsi="Times New Roman" w:cs="Times New Roman"/>
          <w:b/>
          <w:bCs/>
          <w:sz w:val="24"/>
          <w:szCs w:val="24"/>
        </w:rPr>
        <w:t>mjesto i</w:t>
      </w:r>
      <w:r w:rsidR="004303EA">
        <w:rPr>
          <w:rFonts w:ascii="Times New Roman" w:hAnsi="Times New Roman" w:cs="Times New Roman"/>
          <w:b/>
          <w:bCs/>
          <w:sz w:val="24"/>
          <w:szCs w:val="24"/>
        </w:rPr>
        <w:t>zvršenja usluge</w:t>
      </w:r>
      <w:r w:rsidRPr="00741965">
        <w:rPr>
          <w:rFonts w:ascii="Times New Roman" w:hAnsi="Times New Roman" w:cs="Times New Roman"/>
          <w:b/>
          <w:bCs/>
          <w:sz w:val="24"/>
          <w:szCs w:val="24"/>
        </w:rPr>
        <w:t xml:space="preserve">: </w:t>
      </w:r>
      <w:r w:rsidR="001C6DD4">
        <w:rPr>
          <w:rFonts w:ascii="Times New Roman" w:hAnsi="Times New Roman" w:cs="Times New Roman"/>
          <w:sz w:val="24"/>
          <w:szCs w:val="24"/>
        </w:rPr>
        <w:t xml:space="preserve"> Izvršitelj</w:t>
      </w:r>
      <w:r w:rsidR="00462A9D">
        <w:rPr>
          <w:rFonts w:ascii="Times New Roman" w:hAnsi="Times New Roman" w:cs="Times New Roman"/>
          <w:sz w:val="24"/>
          <w:szCs w:val="24"/>
        </w:rPr>
        <w:t xml:space="preserve"> izvršava usluge na </w:t>
      </w:r>
      <w:r w:rsidR="00EE737D">
        <w:rPr>
          <w:rFonts w:ascii="Times New Roman" w:hAnsi="Times New Roman" w:cs="Times New Roman"/>
          <w:sz w:val="24"/>
          <w:szCs w:val="24"/>
        </w:rPr>
        <w:t xml:space="preserve">adresi Izvršitelja usluge i </w:t>
      </w:r>
      <w:r w:rsidR="00462A9D">
        <w:rPr>
          <w:rFonts w:ascii="Times New Roman" w:hAnsi="Times New Roman" w:cs="Times New Roman"/>
          <w:sz w:val="24"/>
          <w:szCs w:val="24"/>
        </w:rPr>
        <w:t>adresama Naručitelja</w:t>
      </w:r>
      <w:r w:rsidR="001C6DD4" w:rsidRPr="001C6DD4">
        <w:rPr>
          <w:rFonts w:ascii="Times New Roman" w:hAnsi="Times New Roman" w:cs="Times New Roman"/>
          <w:sz w:val="24"/>
          <w:szCs w:val="24"/>
        </w:rPr>
        <w:t xml:space="preserve"> (Trg Republike Hrva</w:t>
      </w:r>
      <w:r w:rsidR="000D3222">
        <w:rPr>
          <w:rFonts w:ascii="Times New Roman" w:hAnsi="Times New Roman" w:cs="Times New Roman"/>
          <w:sz w:val="24"/>
          <w:szCs w:val="24"/>
        </w:rPr>
        <w:t>tske 15</w:t>
      </w:r>
      <w:r w:rsidR="00EE737D">
        <w:rPr>
          <w:rFonts w:ascii="Times New Roman" w:hAnsi="Times New Roman" w:cs="Times New Roman"/>
          <w:sz w:val="24"/>
          <w:szCs w:val="24"/>
        </w:rPr>
        <w:t xml:space="preserve"> i B. Adžije 7a</w:t>
      </w:r>
      <w:r w:rsidR="00462A9D">
        <w:rPr>
          <w:rFonts w:ascii="Times New Roman" w:hAnsi="Times New Roman" w:cs="Times New Roman"/>
          <w:sz w:val="24"/>
          <w:szCs w:val="24"/>
        </w:rPr>
        <w:t>).</w:t>
      </w:r>
    </w:p>
    <w:p w14:paraId="33150EA1"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49DEFEB8" w14:textId="45410B17"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 xml:space="preserve">Obračun i naplata vršiti će se nakon potpisom prihvaćenih </w:t>
      </w:r>
      <w:r w:rsidR="00006F64">
        <w:rPr>
          <w:rFonts w:ascii="Times New Roman" w:hAnsi="Times New Roman" w:cs="Times New Roman"/>
          <w:sz w:val="24"/>
          <w:szCs w:val="24"/>
        </w:rPr>
        <w:t>e-</w:t>
      </w:r>
      <w:r w:rsidR="00673908" w:rsidRPr="00673908">
        <w:rPr>
          <w:rFonts w:ascii="Times New Roman" w:hAnsi="Times New Roman" w:cs="Times New Roman"/>
          <w:sz w:val="24"/>
          <w:szCs w:val="24"/>
        </w:rPr>
        <w:t>računa od strane Naručitelja, a sve pr</w:t>
      </w:r>
      <w:r w:rsidR="00462A9D">
        <w:rPr>
          <w:rFonts w:ascii="Times New Roman" w:hAnsi="Times New Roman" w:cs="Times New Roman"/>
          <w:sz w:val="24"/>
          <w:szCs w:val="24"/>
        </w:rPr>
        <w:t>ema stvarno izvršenim uslugama</w:t>
      </w:r>
      <w:r w:rsidR="00673908" w:rsidRPr="00673908">
        <w:rPr>
          <w:rFonts w:ascii="Times New Roman" w:hAnsi="Times New Roman" w:cs="Times New Roman"/>
          <w:sz w:val="24"/>
          <w:szCs w:val="24"/>
        </w:rPr>
        <w:t xml:space="preserve"> iz troškovnika. </w:t>
      </w:r>
    </w:p>
    <w:p w14:paraId="0ADEB695" w14:textId="77777777" w:rsidR="00F55EBE" w:rsidRPr="00673908" w:rsidRDefault="00462A9D" w:rsidP="00F55E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Račun se ispostavlja nakon izvršene usluge.</w:t>
      </w:r>
    </w:p>
    <w:p w14:paraId="1D0F2E86" w14:textId="75BAA099" w:rsidR="00673908"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od 1.7.2019. godine zaprima isključivo elektroničke račune.</w:t>
      </w:r>
    </w:p>
    <w:p w14:paraId="6A788D97" w14:textId="77777777" w:rsidR="004B6EC7"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Ukoliko Isporučitelj pošalje papirnati račun, Naručitelj ga neće moći zaprimiti, a I</w:t>
      </w:r>
      <w:r w:rsidR="00EE737D">
        <w:rPr>
          <w:rFonts w:ascii="Times New Roman" w:hAnsi="Times New Roman" w:cs="Times New Roman"/>
          <w:sz w:val="24"/>
          <w:szCs w:val="24"/>
        </w:rPr>
        <w:t xml:space="preserve">zvršitelj se neće moći naplatiti za izvršene usluge. </w:t>
      </w:r>
    </w:p>
    <w:p w14:paraId="2DDCBB90" w14:textId="77777777" w:rsidR="00673908" w:rsidRDefault="00673908" w:rsidP="00673908">
      <w:pPr>
        <w:spacing w:after="0"/>
        <w:jc w:val="both"/>
        <w:rPr>
          <w:rFonts w:ascii="Times New Roman" w:hAnsi="Times New Roman" w:cs="Times New Roman"/>
          <w:sz w:val="24"/>
          <w:szCs w:val="24"/>
        </w:rPr>
      </w:pPr>
      <w:r w:rsidRPr="00673908">
        <w:rPr>
          <w:rFonts w:ascii="Times New Roman" w:hAnsi="Times New Roman" w:cs="Times New Roman"/>
          <w:sz w:val="24"/>
          <w:szCs w:val="24"/>
        </w:rPr>
        <w:t xml:space="preserve">Naručitelj se obvezuje u roku od trideset (30) dana od dana primitka neprijepornog odobrenog e-računa, izvršiti plaćanje u skladu s cijenama iz prihvaćene ponude </w:t>
      </w:r>
      <w:r w:rsidR="00F55EBE">
        <w:rPr>
          <w:rFonts w:ascii="Times New Roman" w:hAnsi="Times New Roman" w:cs="Times New Roman"/>
          <w:sz w:val="24"/>
          <w:szCs w:val="24"/>
        </w:rPr>
        <w:t>Izvršitelja</w:t>
      </w:r>
      <w:r w:rsidRPr="00673908">
        <w:rPr>
          <w:rFonts w:ascii="Times New Roman" w:hAnsi="Times New Roman" w:cs="Times New Roman"/>
          <w:sz w:val="24"/>
          <w:szCs w:val="24"/>
        </w:rPr>
        <w:t xml:space="preserve"> na račun </w:t>
      </w:r>
      <w:r w:rsidR="00F55EBE">
        <w:rPr>
          <w:rFonts w:ascii="Times New Roman" w:hAnsi="Times New Roman" w:cs="Times New Roman"/>
          <w:sz w:val="24"/>
          <w:szCs w:val="24"/>
        </w:rPr>
        <w:t>Izvršitelja</w:t>
      </w:r>
      <w:r>
        <w:rPr>
          <w:rFonts w:ascii="Times New Roman" w:hAnsi="Times New Roman" w:cs="Times New Roman"/>
          <w:sz w:val="24"/>
          <w:szCs w:val="24"/>
        </w:rPr>
        <w:t>.</w:t>
      </w:r>
    </w:p>
    <w:p w14:paraId="081457C3" w14:textId="6310B525" w:rsidR="004B6EC7" w:rsidRPr="00741965" w:rsidRDefault="004B6EC7" w:rsidP="002D7F06">
      <w:pPr>
        <w:autoSpaceDE w:val="0"/>
        <w:autoSpaceDN w:val="0"/>
        <w:adjustRightInd w:val="0"/>
        <w:spacing w:line="240" w:lineRule="auto"/>
        <w:jc w:val="both"/>
        <w:rPr>
          <w:rFonts w:ascii="Times New Roman" w:hAnsi="Times New Roman" w:cs="Times New Roman"/>
          <w:sz w:val="24"/>
          <w:szCs w:val="24"/>
        </w:rPr>
      </w:pPr>
      <w:bookmarkStart w:id="6" w:name="_Hlk41477142"/>
      <w:bookmarkEnd w:id="5"/>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ugovora (1 godina)</w:t>
      </w:r>
      <w:r w:rsidRPr="00741965">
        <w:rPr>
          <w:rFonts w:ascii="Times New Roman" w:hAnsi="Times New Roman" w:cs="Times New Roman"/>
          <w:sz w:val="24"/>
          <w:szCs w:val="24"/>
        </w:rPr>
        <w:t>. U</w:t>
      </w:r>
      <w:r w:rsidR="00006F64">
        <w:rPr>
          <w:rFonts w:ascii="Times New Roman" w:hAnsi="Times New Roman" w:cs="Times New Roman"/>
          <w:sz w:val="24"/>
          <w:szCs w:val="24"/>
        </w:rPr>
        <w:t xml:space="preserve"> </w:t>
      </w:r>
      <w:r w:rsidR="00A05D3A" w:rsidRPr="00741965">
        <w:rPr>
          <w:rFonts w:ascii="Times New Roman" w:hAnsi="Times New Roman" w:cs="Times New Roman"/>
          <w:sz w:val="24"/>
          <w:szCs w:val="24"/>
        </w:rPr>
        <w:t>cijenu ponude moraju biti uračunati svi troškovi i popusti, bez poreza na dodanu</w:t>
      </w:r>
      <w:r w:rsidR="00006F64">
        <w:rPr>
          <w:rFonts w:ascii="Times New Roman" w:hAnsi="Times New Roman" w:cs="Times New Roman"/>
          <w:sz w:val="24"/>
          <w:szCs w:val="24"/>
        </w:rPr>
        <w:t xml:space="preserve"> </w:t>
      </w:r>
      <w:r w:rsidR="00A05D3A" w:rsidRPr="00741965">
        <w:rPr>
          <w:rFonts w:ascii="Times New Roman" w:hAnsi="Times New Roman" w:cs="Times New Roman"/>
          <w:sz w:val="24"/>
          <w:szCs w:val="24"/>
        </w:rPr>
        <w:t>vrijednost, koji se iskazuje zasebno iza cijene ponude</w:t>
      </w:r>
    </w:p>
    <w:p w14:paraId="0F777C28" w14:textId="77777777"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6"/>
    <w:p w14:paraId="75E2B35D" w14:textId="77777777" w:rsidR="003D32D6"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14:paraId="1507F6C4" w14:textId="13023E30" w:rsidR="00155F66" w:rsidRDefault="002C0013" w:rsidP="00155F66">
      <w:pPr>
        <w:autoSpaceDE w:val="0"/>
        <w:autoSpaceDN w:val="0"/>
        <w:adjustRightInd w:val="0"/>
        <w:spacing w:after="0" w:line="240" w:lineRule="auto"/>
        <w:jc w:val="both"/>
        <w:rPr>
          <w:rFonts w:ascii="Times New Roman" w:hAnsi="Times New Roman" w:cs="Times New Roman"/>
          <w:sz w:val="24"/>
          <w:szCs w:val="24"/>
        </w:rPr>
      </w:pPr>
      <w:bookmarkStart w:id="7" w:name="_Hlk41478012"/>
      <w:r>
        <w:rPr>
          <w:rFonts w:ascii="Times New Roman" w:hAnsi="Times New Roman" w:cs="Times New Roman"/>
          <w:b/>
          <w:bCs/>
          <w:sz w:val="24"/>
          <w:szCs w:val="24"/>
        </w:rPr>
        <w:t xml:space="preserve">količine predmeta nabave: </w:t>
      </w:r>
      <w:r>
        <w:rPr>
          <w:rFonts w:ascii="Times New Roman" w:hAnsi="Times New Roman" w:cs="Times New Roman"/>
          <w:sz w:val="24"/>
          <w:szCs w:val="24"/>
        </w:rPr>
        <w:t xml:space="preserve">Sukladno članku 4. stavku 1., alineji 2. Pravilnika o dokumentaciji o nabavi te ponudi u postupcima javne nabave (Narodne novine br. 65/2017; dalje: Pravilnik), </w:t>
      </w:r>
      <w:r w:rsidR="00192CAC">
        <w:rPr>
          <w:rFonts w:ascii="Times New Roman" w:hAnsi="Times New Roman" w:cs="Times New Roman"/>
          <w:sz w:val="24"/>
          <w:szCs w:val="24"/>
        </w:rPr>
        <w:t>u</w:t>
      </w:r>
      <w:r>
        <w:rPr>
          <w:rFonts w:ascii="Times New Roman" w:hAnsi="Times New Roman" w:cs="Times New Roman"/>
          <w:sz w:val="24"/>
          <w:szCs w:val="24"/>
        </w:rPr>
        <w:t>kupna plaćanja temeljem svih ra</w:t>
      </w:r>
      <w:r w:rsidR="00192CAC">
        <w:rPr>
          <w:rFonts w:ascii="Times New Roman" w:hAnsi="Times New Roman" w:cs="Times New Roman"/>
          <w:sz w:val="24"/>
          <w:szCs w:val="24"/>
        </w:rPr>
        <w:t>č</w:t>
      </w:r>
      <w:r w:rsidR="00C41F79">
        <w:rPr>
          <w:rFonts w:ascii="Times New Roman" w:hAnsi="Times New Roman" w:cs="Times New Roman"/>
          <w:sz w:val="24"/>
          <w:szCs w:val="24"/>
        </w:rPr>
        <w:t>una ne smiju prijeći iznos od 7</w:t>
      </w:r>
      <w:r w:rsidR="00B35461">
        <w:rPr>
          <w:rFonts w:ascii="Times New Roman" w:hAnsi="Times New Roman" w:cs="Times New Roman"/>
          <w:sz w:val="24"/>
          <w:szCs w:val="24"/>
        </w:rPr>
        <w:t>5</w:t>
      </w:r>
      <w:r>
        <w:rPr>
          <w:rFonts w:ascii="Times New Roman" w:hAnsi="Times New Roman" w:cs="Times New Roman"/>
          <w:sz w:val="24"/>
          <w:szCs w:val="24"/>
        </w:rPr>
        <w:t>.000,00 HRK.</w:t>
      </w:r>
      <w:r w:rsidR="00006F64">
        <w:rPr>
          <w:rFonts w:ascii="Times New Roman" w:hAnsi="Times New Roman" w:cs="Times New Roman"/>
          <w:sz w:val="24"/>
          <w:szCs w:val="24"/>
        </w:rPr>
        <w:t xml:space="preserve"> </w:t>
      </w:r>
      <w:r w:rsidR="00155F66">
        <w:rPr>
          <w:rFonts w:ascii="Times New Roman" w:hAnsi="Times New Roman" w:cs="Times New Roman"/>
          <w:sz w:val="24"/>
          <w:szCs w:val="24"/>
        </w:rPr>
        <w:t>Naručitelj se ne obvezuje naručiti cjelokupnu količinu – sve stavke i količine stavaka u Troškovniku, a Izvršitelj ne može zahtijevati od naručitelja da realizira i fakturira sve stavke i sve količine navedene u Troškovniku. Naručitelj će usluge koje su predmet nabave naručivati sukladno svojim potrebama i mogućnostima, a ne sukladno količinama i stavkama iz Troškovnika.</w:t>
      </w:r>
    </w:p>
    <w:p w14:paraId="6D9279F8" w14:textId="77777777" w:rsidR="007264AF" w:rsidRDefault="007264AF" w:rsidP="002D7F06">
      <w:pPr>
        <w:autoSpaceDE w:val="0"/>
        <w:autoSpaceDN w:val="0"/>
        <w:adjustRightInd w:val="0"/>
        <w:spacing w:after="0" w:line="240" w:lineRule="auto"/>
        <w:jc w:val="both"/>
        <w:rPr>
          <w:rFonts w:ascii="Times New Roman" w:hAnsi="Times New Roman" w:cs="Times New Roman"/>
          <w:sz w:val="24"/>
          <w:szCs w:val="24"/>
        </w:rPr>
      </w:pPr>
    </w:p>
    <w:p w14:paraId="275E04D9" w14:textId="77777777" w:rsidR="002D7F06" w:rsidRDefault="002D7F06" w:rsidP="002D7F06">
      <w:pPr>
        <w:autoSpaceDE w:val="0"/>
        <w:autoSpaceDN w:val="0"/>
        <w:adjustRightInd w:val="0"/>
        <w:spacing w:after="0" w:line="240" w:lineRule="auto"/>
        <w:jc w:val="both"/>
        <w:rPr>
          <w:rFonts w:ascii="Times New Roman" w:hAnsi="Times New Roman" w:cs="Times New Roman"/>
          <w:sz w:val="24"/>
          <w:szCs w:val="24"/>
        </w:rPr>
      </w:pPr>
    </w:p>
    <w:bookmarkEnd w:id="7"/>
    <w:p w14:paraId="5CECC615" w14:textId="77777777" w:rsidR="002D7F06" w:rsidRPr="002C0013" w:rsidRDefault="002D7F06" w:rsidP="002D7F06">
      <w:pPr>
        <w:autoSpaceDE w:val="0"/>
        <w:autoSpaceDN w:val="0"/>
        <w:adjustRightInd w:val="0"/>
        <w:spacing w:after="0" w:line="240" w:lineRule="auto"/>
        <w:jc w:val="both"/>
        <w:rPr>
          <w:rFonts w:ascii="Times New Roman" w:hAnsi="Times New Roman" w:cs="Times New Roman"/>
          <w:sz w:val="24"/>
          <w:szCs w:val="24"/>
        </w:rPr>
      </w:pPr>
    </w:p>
    <w:p w14:paraId="0277F7E3" w14:textId="77777777" w:rsidR="004B6EC7" w:rsidRPr="00CE43F3" w:rsidRDefault="008B66D3" w:rsidP="00CE43F3">
      <w:pPr>
        <w:pStyle w:val="Heading1"/>
      </w:pPr>
      <w:bookmarkStart w:id="8" w:name="_Hlk41478728"/>
      <w:r>
        <w:t>3.</w:t>
      </w:r>
      <w:r w:rsidRPr="00741965">
        <w:t>DOKAZI SPOSOBNOSTI:</w:t>
      </w:r>
    </w:p>
    <w:bookmarkEnd w:id="8"/>
    <w:p w14:paraId="4F6D744A" w14:textId="77777777"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14:paraId="351316E6" w14:textId="2315F6BF" w:rsidR="004B6EC7"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9" w:name="_Hlk41478769"/>
      <w:r w:rsidRPr="00074DA9">
        <w:rPr>
          <w:rFonts w:ascii="Times New Roman" w:hAnsi="Times New Roman" w:cs="Times New Roman"/>
          <w:sz w:val="24"/>
          <w:szCs w:val="24"/>
        </w:rPr>
        <w:t>Isprava o upisu u poslovni, sudski (trgovački), strukovni, obrtni ili drugi odgovarajući</w:t>
      </w:r>
      <w:r w:rsidR="00B35461">
        <w:rPr>
          <w:rFonts w:ascii="Times New Roman" w:hAnsi="Times New Roman" w:cs="Times New Roman"/>
          <w:sz w:val="24"/>
          <w:szCs w:val="24"/>
        </w:rPr>
        <w:t xml:space="preserve"> </w:t>
      </w:r>
      <w:r w:rsidRPr="00074DA9">
        <w:rPr>
          <w:rFonts w:ascii="Times New Roman" w:hAnsi="Times New Roman" w:cs="Times New Roman"/>
          <w:sz w:val="24"/>
          <w:szCs w:val="24"/>
        </w:rPr>
        <w:t xml:space="preserve">registar ili odgovarajuću potvrdu - ne starija od 3 mjeseca od dana objave </w:t>
      </w:r>
      <w:r w:rsidR="00074DA9" w:rsidRPr="00074DA9">
        <w:rPr>
          <w:rFonts w:ascii="Times New Roman" w:hAnsi="Times New Roman" w:cs="Times New Roman"/>
          <w:sz w:val="24"/>
          <w:szCs w:val="24"/>
        </w:rPr>
        <w:t xml:space="preserve">Poziva na dostavu ponuda </w:t>
      </w:r>
      <w:r w:rsidRPr="00074DA9">
        <w:rPr>
          <w:rFonts w:ascii="Times New Roman" w:hAnsi="Times New Roman" w:cs="Times New Roman"/>
          <w:sz w:val="24"/>
          <w:szCs w:val="24"/>
        </w:rPr>
        <w:t>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.Ovim</w:t>
      </w:r>
      <w:r w:rsidR="00B35461">
        <w:rPr>
          <w:rFonts w:ascii="Times New Roman" w:hAnsi="Times New Roman" w:cs="Times New Roman"/>
          <w:sz w:val="24"/>
          <w:szCs w:val="24"/>
        </w:rPr>
        <w:t xml:space="preserve"> </w:t>
      </w:r>
      <w:r w:rsidRPr="00074DA9">
        <w:rPr>
          <w:rFonts w:ascii="Times New Roman" w:hAnsi="Times New Roman" w:cs="Times New Roman"/>
          <w:sz w:val="24"/>
          <w:szCs w:val="24"/>
        </w:rPr>
        <w:t xml:space="preserve">dokazom ponuditelj dokazuje da </w:t>
      </w:r>
      <w:r w:rsidR="00074DA9" w:rsidRPr="00074DA9">
        <w:rPr>
          <w:rFonts w:ascii="Times New Roman" w:hAnsi="Times New Roman" w:cs="Times New Roman"/>
          <w:sz w:val="24"/>
          <w:szCs w:val="24"/>
        </w:rPr>
        <w:t>je upisan u odgovarajući registar te da ima poslovnu sposobnost</w:t>
      </w:r>
      <w:r w:rsidRPr="00074DA9">
        <w:rPr>
          <w:rFonts w:ascii="Times New Roman" w:hAnsi="Times New Roman" w:cs="Times New Roman"/>
          <w:sz w:val="24"/>
          <w:szCs w:val="24"/>
        </w:rPr>
        <w:t>.U slučaju zajednice ponuditelja svi članovi zajednice ponuditelja obvezni su pojedinačno</w:t>
      </w:r>
      <w:r w:rsidR="00636B53">
        <w:rPr>
          <w:rFonts w:ascii="Times New Roman" w:hAnsi="Times New Roman" w:cs="Times New Roman"/>
          <w:sz w:val="24"/>
          <w:szCs w:val="24"/>
        </w:rPr>
        <w:t xml:space="preserve"> </w:t>
      </w:r>
      <w:r w:rsidRPr="00074DA9">
        <w:rPr>
          <w:rFonts w:ascii="Times New Roman" w:hAnsi="Times New Roman" w:cs="Times New Roman"/>
          <w:sz w:val="24"/>
          <w:szCs w:val="24"/>
        </w:rPr>
        <w:t>dokazati postojanje navedene sposobnosti.</w:t>
      </w:r>
    </w:p>
    <w:p w14:paraId="38624222" w14:textId="77777777" w:rsidR="00F84466" w:rsidRPr="00074DA9" w:rsidRDefault="00F84466"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2C8FDE41" w14:textId="69CB4DD9" w:rsidR="004B6EC7"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74DA9">
        <w:rPr>
          <w:rFonts w:ascii="Times New Roman" w:hAnsi="Times New Roman" w:cs="Times New Roman"/>
          <w:sz w:val="24"/>
          <w:szCs w:val="24"/>
        </w:rPr>
        <w:t>Potvrda Porezne uprave o stanju duga ili istovrijedne isprave nadležnih tijela zemlje</w:t>
      </w:r>
      <w:r w:rsidR="00636B53">
        <w:rPr>
          <w:rFonts w:ascii="Times New Roman" w:hAnsi="Times New Roman" w:cs="Times New Roman"/>
          <w:sz w:val="24"/>
          <w:szCs w:val="24"/>
        </w:rPr>
        <w:t xml:space="preserve"> </w:t>
      </w:r>
      <w:r w:rsidRPr="00074DA9">
        <w:rPr>
          <w:rFonts w:ascii="Times New Roman" w:hAnsi="Times New Roman" w:cs="Times New Roman"/>
          <w:sz w:val="24"/>
          <w:szCs w:val="24"/>
        </w:rPr>
        <w:t>sjedišta gospodarskog subjekta - ne starija od 30 dana od dana objave 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.Naručitelj će isključiti ponuditelja iz postupka nabave ako nije ispunio obvezu plaćanja</w:t>
      </w:r>
      <w:r w:rsidR="00636B53">
        <w:rPr>
          <w:rFonts w:ascii="Times New Roman" w:hAnsi="Times New Roman" w:cs="Times New Roman"/>
          <w:sz w:val="24"/>
          <w:szCs w:val="24"/>
        </w:rPr>
        <w:t xml:space="preserve"> </w:t>
      </w:r>
      <w:r w:rsidRPr="00074DA9">
        <w:rPr>
          <w:rFonts w:ascii="Times New Roman" w:hAnsi="Times New Roman" w:cs="Times New Roman"/>
          <w:sz w:val="24"/>
          <w:szCs w:val="24"/>
        </w:rPr>
        <w:t>dospjelih poreznih obveza i obveza za mirovinsko i zdravstveno osiguranje, osim ako je</w:t>
      </w:r>
      <w:r w:rsidR="00B35461">
        <w:rPr>
          <w:rFonts w:ascii="Times New Roman" w:hAnsi="Times New Roman" w:cs="Times New Roman"/>
          <w:sz w:val="24"/>
          <w:szCs w:val="24"/>
        </w:rPr>
        <w:t xml:space="preserve"> </w:t>
      </w:r>
      <w:r w:rsidRPr="00074DA9">
        <w:rPr>
          <w:rFonts w:ascii="Times New Roman" w:hAnsi="Times New Roman" w:cs="Times New Roman"/>
          <w:sz w:val="24"/>
          <w:szCs w:val="24"/>
        </w:rPr>
        <w:t xml:space="preserve">gospodarskom subjektu sukladno posebnim </w:t>
      </w:r>
      <w:r w:rsidRPr="00074DA9">
        <w:rPr>
          <w:rFonts w:ascii="Times New Roman" w:hAnsi="Times New Roman" w:cs="Times New Roman"/>
          <w:sz w:val="24"/>
          <w:szCs w:val="24"/>
        </w:rPr>
        <w:lastRenderedPageBreak/>
        <w:t>propisima odobrena odgoda plaćanja</w:t>
      </w:r>
      <w:r w:rsidR="00B35461">
        <w:rPr>
          <w:rFonts w:ascii="Times New Roman" w:hAnsi="Times New Roman" w:cs="Times New Roman"/>
          <w:sz w:val="24"/>
          <w:szCs w:val="24"/>
        </w:rPr>
        <w:t xml:space="preserve"> </w:t>
      </w:r>
      <w:r w:rsidRPr="00074DA9">
        <w:rPr>
          <w:rFonts w:ascii="Times New Roman" w:hAnsi="Times New Roman" w:cs="Times New Roman"/>
          <w:sz w:val="24"/>
          <w:szCs w:val="24"/>
        </w:rPr>
        <w:t>navedenih obveza. U slučaju zajednice ponuditelja svi članovi zajednice ponuditelja</w:t>
      </w:r>
      <w:r w:rsidR="00F3229E">
        <w:rPr>
          <w:rFonts w:ascii="Times New Roman" w:hAnsi="Times New Roman" w:cs="Times New Roman"/>
          <w:sz w:val="24"/>
          <w:szCs w:val="24"/>
        </w:rPr>
        <w:t xml:space="preserve"> </w:t>
      </w:r>
      <w:r w:rsidRPr="00074DA9">
        <w:rPr>
          <w:rFonts w:ascii="Times New Roman" w:hAnsi="Times New Roman" w:cs="Times New Roman"/>
          <w:sz w:val="24"/>
          <w:szCs w:val="24"/>
        </w:rPr>
        <w:t>obvezni su pojedinačno dokazati postojanje navedene sposobnosti.</w:t>
      </w:r>
    </w:p>
    <w:bookmarkEnd w:id="9"/>
    <w:p w14:paraId="4F9F5F11"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300EFDC5" w14:textId="37767C16"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10" w:name="_Hlk41478783"/>
      <w:r w:rsidRPr="00741965">
        <w:rPr>
          <w:rFonts w:ascii="Times New Roman" w:hAnsi="Times New Roman" w:cs="Times New Roman"/>
          <w:sz w:val="24"/>
          <w:szCs w:val="24"/>
        </w:rPr>
        <w:t>Sve dokaze sposobnosti koji se prilažu uz ponudu ponuditelji mogu dostaviti u neovjerenoj</w:t>
      </w:r>
      <w:r w:rsidR="00636B53">
        <w:rPr>
          <w:rFonts w:ascii="Times New Roman" w:hAnsi="Times New Roman" w:cs="Times New Roman"/>
          <w:sz w:val="24"/>
          <w:szCs w:val="24"/>
        </w:rPr>
        <w:t xml:space="preserve"> </w:t>
      </w:r>
      <w:r w:rsidRPr="00741965">
        <w:rPr>
          <w:rFonts w:ascii="Times New Roman" w:hAnsi="Times New Roman" w:cs="Times New Roman"/>
          <w:sz w:val="24"/>
          <w:szCs w:val="24"/>
        </w:rPr>
        <w:t xml:space="preserve">preslici. </w:t>
      </w:r>
    </w:p>
    <w:p w14:paraId="4A2A4C4D" w14:textId="5F7A65C8"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w:t>
      </w:r>
      <w:r w:rsidR="00636B53">
        <w:rPr>
          <w:rFonts w:ascii="Times New Roman" w:hAnsi="Times New Roman" w:cs="Times New Roman"/>
          <w:sz w:val="24"/>
          <w:szCs w:val="24"/>
        </w:rPr>
        <w:t xml:space="preserve"> </w:t>
      </w:r>
      <w:r w:rsidRPr="00741965">
        <w:rPr>
          <w:rFonts w:ascii="Times New Roman" w:hAnsi="Times New Roman" w:cs="Times New Roman"/>
          <w:sz w:val="24"/>
          <w:szCs w:val="24"/>
        </w:rPr>
        <w:t>izvornika ili ovjerenih preslika svih onih dokumenata koji su bili traženi, a koje izdaju</w:t>
      </w:r>
      <w:r w:rsidR="00636B53">
        <w:rPr>
          <w:rFonts w:ascii="Times New Roman" w:hAnsi="Times New Roman" w:cs="Times New Roman"/>
          <w:sz w:val="24"/>
          <w:szCs w:val="24"/>
        </w:rPr>
        <w:t xml:space="preserve"> </w:t>
      </w:r>
      <w:r w:rsidRPr="00741965">
        <w:rPr>
          <w:rFonts w:ascii="Times New Roman" w:hAnsi="Times New Roman" w:cs="Times New Roman"/>
          <w:sz w:val="24"/>
          <w:szCs w:val="24"/>
        </w:rPr>
        <w:t>nadležna tijela.</w:t>
      </w:r>
    </w:p>
    <w:p w14:paraId="53BE08BA"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3C61B0D8" w14:textId="51DE9FD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w:t>
      </w:r>
      <w:r w:rsidR="00636B53">
        <w:rPr>
          <w:rFonts w:ascii="Times New Roman" w:hAnsi="Times New Roman" w:cs="Times New Roman"/>
          <w:sz w:val="24"/>
          <w:szCs w:val="24"/>
        </w:rPr>
        <w:t xml:space="preserve"> </w:t>
      </w:r>
      <w:r w:rsidRPr="00741965">
        <w:rPr>
          <w:rFonts w:ascii="Times New Roman" w:hAnsi="Times New Roman" w:cs="Times New Roman"/>
          <w:sz w:val="24"/>
          <w:szCs w:val="24"/>
        </w:rPr>
        <w:t>podizvoditelja, tada u ponudi mora navesti podatke o dijelu predmeta nabave koji namjerava</w:t>
      </w:r>
      <w:r w:rsidR="00C77BB1">
        <w:rPr>
          <w:rFonts w:ascii="Times New Roman" w:hAnsi="Times New Roman" w:cs="Times New Roman"/>
          <w:sz w:val="24"/>
          <w:szCs w:val="24"/>
        </w:rPr>
        <w:t xml:space="preserve"> </w:t>
      </w:r>
      <w:r w:rsidRPr="00741965">
        <w:rPr>
          <w:rFonts w:ascii="Times New Roman" w:hAnsi="Times New Roman" w:cs="Times New Roman"/>
          <w:sz w:val="24"/>
          <w:szCs w:val="24"/>
        </w:rPr>
        <w:t>dati u izvršavanje podizvoditelju te podatke o svim predloženim podizvoditeljima (ime,tvrtka, skraćena tvrtka, sjedište i OIB).</w:t>
      </w:r>
    </w:p>
    <w:p w14:paraId="0ACA302E" w14:textId="535873D8"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Ponuditelj je dužan priložiti izjavu podizvoditelja da prihvaća staviti vlastite resurse na</w:t>
      </w:r>
      <w:r w:rsidR="00636B53">
        <w:rPr>
          <w:rFonts w:ascii="Times New Roman" w:hAnsi="Times New Roman" w:cs="Times New Roman"/>
          <w:sz w:val="24"/>
          <w:szCs w:val="24"/>
        </w:rPr>
        <w:t xml:space="preserve"> </w:t>
      </w:r>
      <w:r w:rsidRPr="00741965">
        <w:rPr>
          <w:rFonts w:ascii="Times New Roman" w:hAnsi="Times New Roman" w:cs="Times New Roman"/>
          <w:sz w:val="24"/>
          <w:szCs w:val="24"/>
        </w:rPr>
        <w:t>raspolaganje ponuditelju u svrhu izvršavanja predmeta nabave. Iz izjave treba bit razvidan</w:t>
      </w:r>
      <w:r w:rsidR="00636B53">
        <w:rPr>
          <w:rFonts w:ascii="Times New Roman" w:hAnsi="Times New Roman" w:cs="Times New Roman"/>
          <w:sz w:val="24"/>
          <w:szCs w:val="24"/>
        </w:rPr>
        <w:t xml:space="preserve"> </w:t>
      </w:r>
      <w:r w:rsidRPr="00741965">
        <w:rPr>
          <w:rFonts w:ascii="Times New Roman" w:hAnsi="Times New Roman" w:cs="Times New Roman"/>
          <w:sz w:val="24"/>
          <w:szCs w:val="24"/>
        </w:rPr>
        <w:t>predmet nabave (naziv predmeta nabave) na koji se izjava odnosi.</w:t>
      </w:r>
    </w:p>
    <w:bookmarkEnd w:id="10"/>
    <w:p w14:paraId="09A702CC"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6722F46B" w14:textId="77777777" w:rsidR="004B6EC7" w:rsidRPr="00CE43F3" w:rsidRDefault="008B66D3" w:rsidP="00CE43F3">
      <w:pPr>
        <w:pStyle w:val="Heading1"/>
      </w:pPr>
      <w:r>
        <w:t>4</w:t>
      </w:r>
      <w:r w:rsidR="004B6EC7" w:rsidRPr="00741965">
        <w:t>. SASTAVNI DIJELOVI PONUDE</w:t>
      </w:r>
    </w:p>
    <w:p w14:paraId="4307A26F"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16EF55F1" w14:textId="77777777"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bookmarkStart w:id="11"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76C0BB51" w14:textId="77777777"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5ADEF82D" w14:textId="77777777"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14:paraId="36E3C9F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bookmarkStart w:id="12" w:name="_Hlk41478970"/>
      <w:bookmarkEnd w:id="11"/>
    </w:p>
    <w:p w14:paraId="5BC7C69F" w14:textId="77777777" w:rsidR="007400C1" w:rsidRDefault="007400C1" w:rsidP="00CE43F3">
      <w:pPr>
        <w:pStyle w:val="Heading1"/>
      </w:pPr>
    </w:p>
    <w:p w14:paraId="1A1B9CF4" w14:textId="77777777" w:rsidR="004B6EC7" w:rsidRPr="00CE43F3" w:rsidRDefault="008B66D3" w:rsidP="00CE43F3">
      <w:pPr>
        <w:pStyle w:val="Heading1"/>
      </w:pPr>
      <w:r>
        <w:t>5</w:t>
      </w:r>
      <w:r w:rsidR="004B6EC7" w:rsidRPr="00741965">
        <w:t xml:space="preserve">. </w:t>
      </w:r>
      <w:r w:rsidR="00C05FC8">
        <w:t xml:space="preserve">NAČIN IZRADE, </w:t>
      </w:r>
      <w:r w:rsidR="004B6EC7" w:rsidRPr="00741965">
        <w:t>ROK I NAČIN DOSTAVE PONUDE</w:t>
      </w:r>
    </w:p>
    <w:p w14:paraId="3060F24A"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123BDCD3" w14:textId="498AE1DD"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w:t>
      </w:r>
      <w:r w:rsidR="00A32C7B">
        <w:rPr>
          <w:rFonts w:ascii="Times New Roman" w:hAnsi="Times New Roman" w:cs="Times New Roman"/>
          <w:sz w:val="24"/>
          <w:szCs w:val="24"/>
        </w:rPr>
        <w:t xml:space="preserve"> </w:t>
      </w:r>
      <w:r w:rsidRPr="00741965">
        <w:rPr>
          <w:rFonts w:ascii="Times New Roman" w:hAnsi="Times New Roman" w:cs="Times New Roman"/>
          <w:sz w:val="24"/>
          <w:szCs w:val="24"/>
        </w:rPr>
        <w:t>zapečatiti stavljanjem naljepnice na krajeve jamstvenika te utisnuti pečat ponuditelja.Stranice ponude se označavaju na način da se navede ukupan broj stranica kroz redni brojstranice (npr. 24/1) ili obrnuto, redni broj stranice kroz ukupan broj stranica (npr.1/24).</w:t>
      </w:r>
    </w:p>
    <w:p w14:paraId="1D933943"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14:paraId="34087211"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p>
    <w:p w14:paraId="430CCEE4" w14:textId="25EB93D8" w:rsidR="00C05FC8" w:rsidRPr="0074196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sidR="00B01212">
        <w:rPr>
          <w:rFonts w:ascii="Times New Roman" w:hAnsi="Times New Roman" w:cs="Times New Roman"/>
          <w:b/>
          <w:bCs/>
          <w:sz w:val="24"/>
          <w:szCs w:val="24"/>
        </w:rPr>
        <w:t xml:space="preserve"> </w:t>
      </w:r>
      <w:r w:rsidR="00C77BB1">
        <w:rPr>
          <w:rFonts w:ascii="Times New Roman" w:hAnsi="Times New Roman" w:cs="Times New Roman"/>
          <w:b/>
          <w:bCs/>
          <w:sz w:val="24"/>
          <w:szCs w:val="24"/>
        </w:rPr>
        <w:t>21</w:t>
      </w:r>
      <w:r w:rsidR="00DF52C1">
        <w:rPr>
          <w:rFonts w:ascii="Times New Roman" w:hAnsi="Times New Roman" w:cs="Times New Roman"/>
          <w:b/>
          <w:bCs/>
          <w:sz w:val="24"/>
          <w:szCs w:val="24"/>
        </w:rPr>
        <w:t>.0</w:t>
      </w:r>
      <w:r w:rsidR="00C77BB1">
        <w:rPr>
          <w:rFonts w:ascii="Times New Roman" w:hAnsi="Times New Roman" w:cs="Times New Roman"/>
          <w:b/>
          <w:bCs/>
          <w:sz w:val="24"/>
          <w:szCs w:val="24"/>
        </w:rPr>
        <w:t>4</w:t>
      </w:r>
      <w:r w:rsidR="00DF52C1">
        <w:rPr>
          <w:rFonts w:ascii="Times New Roman" w:hAnsi="Times New Roman" w:cs="Times New Roman"/>
          <w:b/>
          <w:bCs/>
          <w:sz w:val="24"/>
          <w:szCs w:val="24"/>
        </w:rPr>
        <w:t>.202</w:t>
      </w:r>
      <w:r w:rsidR="00C77BB1">
        <w:rPr>
          <w:rFonts w:ascii="Times New Roman" w:hAnsi="Times New Roman" w:cs="Times New Roman"/>
          <w:b/>
          <w:bCs/>
          <w:sz w:val="24"/>
          <w:szCs w:val="24"/>
        </w:rPr>
        <w:t>2</w:t>
      </w:r>
      <w:r>
        <w:rPr>
          <w:rFonts w:ascii="Times New Roman" w:hAnsi="Times New Roman" w:cs="Times New Roman"/>
          <w:b/>
          <w:bCs/>
          <w:sz w:val="24"/>
          <w:szCs w:val="24"/>
        </w:rPr>
        <w:t>.</w:t>
      </w:r>
      <w:r w:rsidRPr="00741965">
        <w:rPr>
          <w:rFonts w:ascii="Times New Roman" w:hAnsi="Times New Roman" w:cs="Times New Roman"/>
          <w:b/>
          <w:bCs/>
          <w:sz w:val="24"/>
          <w:szCs w:val="24"/>
        </w:rPr>
        <w:t xml:space="preserve"> godine do 1</w:t>
      </w:r>
      <w:r w:rsidR="000D3222">
        <w:rPr>
          <w:rFonts w:ascii="Times New Roman" w:hAnsi="Times New Roman" w:cs="Times New Roman"/>
          <w:b/>
          <w:bCs/>
          <w:sz w:val="24"/>
          <w:szCs w:val="24"/>
        </w:rPr>
        <w:t>1</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14:paraId="5D69DD10"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14:paraId="41529FA8"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19C3B8A4"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14:paraId="048F1F6F" w14:textId="77777777"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14:paraId="01B58D1E" w14:textId="77777777"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14:paraId="2CF35652" w14:textId="77777777"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14:paraId="0E4357E5" w14:textId="77777777" w:rsidR="00C05FC8" w:rsidRP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14:paraId="488F96FA"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p>
    <w:p w14:paraId="479FC3CB"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14:paraId="57272DD1" w14:textId="77777777" w:rsidR="00C05FC8" w:rsidRPr="00C05FC8" w:rsidRDefault="00C05FC8" w:rsidP="00C05FC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14:paraId="15159A6C" w14:textId="77777777"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14:paraId="78D1DF7F" w14:textId="77777777" w:rsidR="004B6EC7" w:rsidRPr="00CE43F3" w:rsidRDefault="00012580" w:rsidP="00CE43F3">
      <w:pPr>
        <w:pStyle w:val="Heading1"/>
      </w:pPr>
      <w:r>
        <w:lastRenderedPageBreak/>
        <w:t>6</w:t>
      </w:r>
      <w:r w:rsidR="004B6EC7" w:rsidRPr="00741965">
        <w:t>. OSTALO</w:t>
      </w:r>
    </w:p>
    <w:p w14:paraId="2678092B"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66047E2D"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230D64">
        <w:rPr>
          <w:rFonts w:ascii="Times New Roman" w:hAnsi="Times New Roman" w:cs="Times New Roman"/>
          <w:b/>
          <w:bCs/>
          <w:sz w:val="24"/>
          <w:szCs w:val="24"/>
        </w:rPr>
        <w:t>I</w:t>
      </w:r>
      <w:r w:rsidR="00641EAE">
        <w:rPr>
          <w:rFonts w:ascii="Times New Roman" w:hAnsi="Times New Roman" w:cs="Times New Roman"/>
          <w:b/>
          <w:bCs/>
          <w:sz w:val="24"/>
          <w:szCs w:val="24"/>
        </w:rPr>
        <w:t>rena Hirc Ivanjek</w:t>
      </w:r>
      <w:r w:rsidR="00462A9D">
        <w:rPr>
          <w:rFonts w:ascii="Times New Roman" w:hAnsi="Times New Roman" w:cs="Times New Roman"/>
          <w:sz w:val="24"/>
          <w:szCs w:val="24"/>
        </w:rPr>
        <w:t>, telefon : 01/ 4888-506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e-mail: i</w:t>
      </w:r>
      <w:r w:rsidR="00462A9D">
        <w:rPr>
          <w:rFonts w:ascii="Times New Roman" w:hAnsi="Times New Roman" w:cs="Times New Roman"/>
          <w:sz w:val="24"/>
          <w:szCs w:val="24"/>
        </w:rPr>
        <w:t>ivanjek</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14:paraId="55697018" w14:textId="77777777"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48FE2A33" w14:textId="77777777"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59A5CC6E" w14:textId="77777777"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48A07300" w14:textId="77777777"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4E68951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14:paraId="1D2BDE15"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36F39FD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3B4827F7"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14:paraId="5A320A4B" w14:textId="77777777" w:rsidR="00FF1495" w:rsidRDefault="00FF1495" w:rsidP="004B6EC7">
      <w:pPr>
        <w:autoSpaceDE w:val="0"/>
        <w:autoSpaceDN w:val="0"/>
        <w:adjustRightInd w:val="0"/>
        <w:spacing w:after="0" w:line="240" w:lineRule="auto"/>
        <w:rPr>
          <w:rFonts w:ascii="Times New Roman" w:hAnsi="Times New Roman" w:cs="Times New Roman"/>
          <w:sz w:val="24"/>
          <w:szCs w:val="24"/>
        </w:rPr>
      </w:pPr>
    </w:p>
    <w:p w14:paraId="4CC1B7BC"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Mr.sc. Dubravka Vrgoč</w:t>
      </w:r>
    </w:p>
    <w:bookmarkEnd w:id="12"/>
    <w:p w14:paraId="640AAB1D" w14:textId="1B191B9D" w:rsidR="00E940F6" w:rsidRPr="00315026" w:rsidRDefault="00C05FC8" w:rsidP="00636B53">
      <w:pPr>
        <w:rPr>
          <w:rFonts w:cstheme="minorHAnsi"/>
          <w:b/>
          <w:bCs/>
          <w:i/>
          <w:iCs/>
          <w:sz w:val="24"/>
          <w:szCs w:val="24"/>
        </w:rPr>
      </w:pPr>
      <w:r>
        <w:rPr>
          <w:rFonts w:ascii="Times New Roman" w:hAnsi="Times New Roman" w:cs="Times New Roman"/>
        </w:rPr>
        <w:br w:type="page"/>
      </w:r>
      <w:r w:rsidR="00636B53" w:rsidRPr="00315026">
        <w:rPr>
          <w:rFonts w:cstheme="minorHAnsi"/>
          <w:b/>
          <w:bCs/>
          <w:i/>
          <w:iCs/>
        </w:rPr>
        <w:lastRenderedPageBreak/>
        <w:t>Ponudbeni troškovnik za</w:t>
      </w:r>
      <w:r w:rsidR="00E940F6" w:rsidRPr="00315026">
        <w:rPr>
          <w:rFonts w:cstheme="minorHAnsi"/>
          <w:b/>
        </w:rPr>
        <w:t xml:space="preserve"> </w:t>
      </w:r>
      <w:r w:rsidR="00636B53" w:rsidRPr="00315026">
        <w:rPr>
          <w:rFonts w:cstheme="minorHAnsi"/>
          <w:b/>
          <w:bCs/>
          <w:i/>
          <w:iCs/>
          <w:sz w:val="24"/>
          <w:szCs w:val="24"/>
        </w:rPr>
        <w:t>usluga</w:t>
      </w:r>
      <w:r w:rsidR="00636B53" w:rsidRPr="00315026">
        <w:rPr>
          <w:rFonts w:cstheme="minorHAnsi"/>
          <w:sz w:val="24"/>
          <w:szCs w:val="24"/>
        </w:rPr>
        <w:t xml:space="preserve"> </w:t>
      </w:r>
      <w:r w:rsidR="00636B53" w:rsidRPr="00315026">
        <w:rPr>
          <w:rFonts w:cstheme="minorHAnsi"/>
          <w:b/>
          <w:bCs/>
          <w:i/>
          <w:iCs/>
          <w:sz w:val="24"/>
          <w:szCs w:val="24"/>
        </w:rPr>
        <w:t>održavanja Internet stranica i sustava za prodaju</w:t>
      </w:r>
    </w:p>
    <w:p w14:paraId="65B188B8" w14:textId="77777777" w:rsidR="004567FE" w:rsidRPr="00315026" w:rsidRDefault="004567FE" w:rsidP="004567FE">
      <w:pPr>
        <w:rPr>
          <w:rFonts w:cstheme="minorHAnsi"/>
          <w:b/>
        </w:rPr>
      </w:pPr>
    </w:p>
    <w:p w14:paraId="66D6E6F7" w14:textId="0544CA7D" w:rsidR="004567FE" w:rsidRPr="00315026" w:rsidRDefault="004567FE" w:rsidP="004567FE">
      <w:pPr>
        <w:rPr>
          <w:rFonts w:cstheme="minorHAnsi"/>
          <w:b/>
        </w:rPr>
      </w:pPr>
      <w:r w:rsidRPr="00315026">
        <w:rPr>
          <w:rFonts w:cstheme="minorHAnsi"/>
          <w:b/>
        </w:rPr>
        <w:t xml:space="preserve">A. PONUDBENI TROŠKOVNIK ZA ODRŽAVANJE INTERNET STRANICA </w:t>
      </w:r>
    </w:p>
    <w:p w14:paraId="5D676FB0" w14:textId="77777777" w:rsidR="004567FE" w:rsidRPr="00315026" w:rsidRDefault="004567FE" w:rsidP="004567FE">
      <w:pPr>
        <w:ind w:left="-180"/>
        <w:rPr>
          <w:rFonts w:cstheme="minorHAnsi"/>
          <w:b/>
        </w:rPr>
      </w:pPr>
    </w:p>
    <w:p w14:paraId="6434AA99" w14:textId="77777777" w:rsidR="004567FE" w:rsidRPr="00315026" w:rsidRDefault="004567FE" w:rsidP="004567FE">
      <w:pPr>
        <w:ind w:left="-180"/>
        <w:rPr>
          <w:rFonts w:cstheme="minorHAnsi"/>
          <w:b/>
          <w:u w:val="single"/>
        </w:rPr>
      </w:pPr>
      <w:r w:rsidRPr="00315026">
        <w:rPr>
          <w:rFonts w:cstheme="minorHAnsi"/>
          <w:b/>
        </w:rPr>
        <w:tab/>
      </w:r>
      <w:r w:rsidRPr="00315026">
        <w:rPr>
          <w:rFonts w:cstheme="minorHAnsi"/>
          <w:b/>
          <w:u w:val="single"/>
        </w:rPr>
        <w:t>SPECIFIKACIJA USLUGE</w:t>
      </w:r>
    </w:p>
    <w:p w14:paraId="53818C7E" w14:textId="77777777" w:rsidR="004567FE" w:rsidRPr="00315026" w:rsidRDefault="004567FE" w:rsidP="004567FE">
      <w:pPr>
        <w:ind w:left="-180"/>
        <w:rPr>
          <w:rFonts w:cstheme="minorHAnsi"/>
          <w:b/>
        </w:rPr>
      </w:pPr>
    </w:p>
    <w:p w14:paraId="2BF7A09B" w14:textId="77777777" w:rsidR="004567FE" w:rsidRPr="00315026" w:rsidRDefault="004567FE" w:rsidP="004567FE">
      <w:pPr>
        <w:spacing w:after="0"/>
        <w:ind w:left="-180"/>
        <w:rPr>
          <w:rFonts w:cstheme="minorHAnsi"/>
          <w:bCs/>
        </w:rPr>
      </w:pPr>
      <w:r w:rsidRPr="00315026">
        <w:rPr>
          <w:rFonts w:cstheme="minorHAnsi"/>
          <w:bCs/>
        </w:rPr>
        <w:t>Mjesečno održavanje sustava Internet stranica na produkcijskom i testnom okruženju obuhvaća sljedeće radnje:</w:t>
      </w:r>
    </w:p>
    <w:p w14:paraId="55D92430" w14:textId="77777777" w:rsidR="004567FE" w:rsidRPr="00315026" w:rsidRDefault="004567FE" w:rsidP="004567FE">
      <w:pPr>
        <w:spacing w:after="0"/>
        <w:ind w:left="-180"/>
        <w:rPr>
          <w:rFonts w:cstheme="minorHAnsi"/>
          <w:bCs/>
        </w:rPr>
      </w:pPr>
    </w:p>
    <w:p w14:paraId="064E2307" w14:textId="77777777" w:rsidR="004567FE" w:rsidRPr="00315026" w:rsidRDefault="004567FE" w:rsidP="004567FE">
      <w:pPr>
        <w:spacing w:after="0"/>
        <w:ind w:left="-180"/>
        <w:rPr>
          <w:rFonts w:cstheme="minorHAnsi"/>
          <w:bCs/>
        </w:rPr>
      </w:pPr>
      <w:r w:rsidRPr="00315026">
        <w:rPr>
          <w:rFonts w:cstheme="minorHAnsi"/>
          <w:bCs/>
        </w:rPr>
        <w:t>• Dostupnost Internet stranica 24 h/7 dana u tjednu (sukladno SLA u nastavku);</w:t>
      </w:r>
    </w:p>
    <w:p w14:paraId="7EA271FF" w14:textId="77777777" w:rsidR="004567FE" w:rsidRPr="00315026" w:rsidRDefault="004567FE" w:rsidP="004567FE">
      <w:pPr>
        <w:spacing w:after="0"/>
        <w:ind w:left="-180"/>
        <w:rPr>
          <w:rFonts w:cstheme="minorHAnsi"/>
          <w:bCs/>
        </w:rPr>
      </w:pPr>
      <w:r w:rsidRPr="00315026">
        <w:rPr>
          <w:rFonts w:cstheme="minorHAnsi"/>
          <w:bCs/>
        </w:rPr>
        <w:t>• Monitoring ispravnosti rada Internet stranica;</w:t>
      </w:r>
    </w:p>
    <w:p w14:paraId="38FC3527" w14:textId="77777777" w:rsidR="004567FE" w:rsidRPr="00315026" w:rsidRDefault="004567FE" w:rsidP="004567FE">
      <w:pPr>
        <w:spacing w:after="0"/>
        <w:ind w:left="-180"/>
        <w:rPr>
          <w:rFonts w:cstheme="minorHAnsi"/>
          <w:bCs/>
        </w:rPr>
      </w:pPr>
      <w:r w:rsidRPr="00315026">
        <w:rPr>
          <w:rFonts w:cstheme="minorHAnsi"/>
          <w:bCs/>
        </w:rPr>
        <w:t>• Tehničko održavanje sustava koje obuhvaća:</w:t>
      </w:r>
    </w:p>
    <w:p w14:paraId="3E8FFA33" w14:textId="77777777" w:rsidR="004567FE" w:rsidRPr="00315026" w:rsidRDefault="004567FE" w:rsidP="004567FE">
      <w:pPr>
        <w:pStyle w:val="ListParagraph"/>
        <w:numPr>
          <w:ilvl w:val="0"/>
          <w:numId w:val="11"/>
        </w:numPr>
        <w:spacing w:after="0"/>
        <w:rPr>
          <w:rFonts w:cstheme="minorHAnsi"/>
          <w:bCs/>
        </w:rPr>
      </w:pPr>
      <w:r w:rsidRPr="00315026">
        <w:rPr>
          <w:rFonts w:cstheme="minorHAnsi"/>
          <w:bCs/>
        </w:rPr>
        <w:t>Održavanje web poslužitelja i backup poslužitelja (provjera rada, instalacija novih inačica);</w:t>
      </w:r>
    </w:p>
    <w:p w14:paraId="347E58FC" w14:textId="77777777" w:rsidR="004567FE" w:rsidRPr="00315026" w:rsidRDefault="004567FE" w:rsidP="004567FE">
      <w:pPr>
        <w:pStyle w:val="ListParagraph"/>
        <w:numPr>
          <w:ilvl w:val="0"/>
          <w:numId w:val="10"/>
        </w:numPr>
        <w:spacing w:after="0"/>
        <w:rPr>
          <w:rFonts w:cstheme="minorHAnsi"/>
          <w:bCs/>
        </w:rPr>
      </w:pPr>
      <w:r w:rsidRPr="00315026">
        <w:rPr>
          <w:rFonts w:cstheme="minorHAnsi"/>
          <w:bCs/>
        </w:rPr>
        <w:t>Održavanje poslužitelja baze podataka (provjera rada, instalacija novih verzija, korekcija baze u skladu s Naručiteljevim zahtjevima i potrebama);</w:t>
      </w:r>
    </w:p>
    <w:p w14:paraId="6E2888F2" w14:textId="77777777" w:rsidR="004567FE" w:rsidRPr="00315026" w:rsidRDefault="004567FE" w:rsidP="004567FE">
      <w:pPr>
        <w:pStyle w:val="ListParagraph"/>
        <w:numPr>
          <w:ilvl w:val="0"/>
          <w:numId w:val="9"/>
        </w:numPr>
        <w:spacing w:after="0"/>
        <w:rPr>
          <w:rFonts w:cstheme="minorHAnsi"/>
          <w:bCs/>
        </w:rPr>
      </w:pPr>
      <w:r w:rsidRPr="00315026">
        <w:rPr>
          <w:rFonts w:cstheme="minorHAnsi"/>
          <w:bCs/>
        </w:rPr>
        <w:t>Održavanje popratnih alata nužnih za ispravno i stalno funkcioniranje sustava (provjera rada, instalacija novih verzija);</w:t>
      </w:r>
    </w:p>
    <w:p w14:paraId="241A9E1B" w14:textId="77777777" w:rsidR="004567FE" w:rsidRPr="00315026" w:rsidRDefault="004567FE" w:rsidP="004567FE">
      <w:pPr>
        <w:spacing w:after="0"/>
        <w:ind w:left="-180"/>
        <w:rPr>
          <w:rFonts w:cstheme="minorHAnsi"/>
        </w:rPr>
      </w:pPr>
      <w:r w:rsidRPr="00315026">
        <w:rPr>
          <w:rFonts w:cstheme="minorHAnsi"/>
          <w:bCs/>
        </w:rPr>
        <w:t>• Održavanje sustava za sigurnost podataka i servisa koje obuhvaća:</w:t>
      </w:r>
    </w:p>
    <w:p w14:paraId="2C3044C1" w14:textId="77777777" w:rsidR="004567FE" w:rsidRPr="00315026" w:rsidRDefault="004567FE" w:rsidP="004567FE">
      <w:pPr>
        <w:pStyle w:val="ListParagraph"/>
        <w:numPr>
          <w:ilvl w:val="0"/>
          <w:numId w:val="12"/>
        </w:numPr>
        <w:spacing w:after="0"/>
        <w:rPr>
          <w:rFonts w:cstheme="minorHAnsi"/>
          <w:bCs/>
        </w:rPr>
      </w:pPr>
      <w:r w:rsidRPr="00315026">
        <w:rPr>
          <w:rFonts w:cstheme="minorHAnsi"/>
          <w:bCs/>
        </w:rPr>
        <w:t>Provjeru sigurnosti sustava;</w:t>
      </w:r>
    </w:p>
    <w:p w14:paraId="52CA7CE0" w14:textId="77777777" w:rsidR="004567FE" w:rsidRPr="00315026" w:rsidRDefault="004567FE" w:rsidP="004567FE">
      <w:pPr>
        <w:pStyle w:val="ListParagraph"/>
        <w:numPr>
          <w:ilvl w:val="0"/>
          <w:numId w:val="12"/>
        </w:numPr>
        <w:spacing w:after="0"/>
        <w:rPr>
          <w:rFonts w:cstheme="minorHAnsi"/>
          <w:bCs/>
        </w:rPr>
      </w:pPr>
      <w:r w:rsidRPr="00315026">
        <w:rPr>
          <w:rFonts w:cstheme="minorHAnsi"/>
          <w:bCs/>
        </w:rPr>
        <w:t>Unaprjeđenje sustava u skladu s novim sigurnosnim tehnologijama;</w:t>
      </w:r>
    </w:p>
    <w:p w14:paraId="3D257245" w14:textId="77777777" w:rsidR="004567FE" w:rsidRPr="00315026" w:rsidRDefault="004567FE" w:rsidP="004567FE">
      <w:pPr>
        <w:pStyle w:val="ListParagraph"/>
        <w:numPr>
          <w:ilvl w:val="0"/>
          <w:numId w:val="12"/>
        </w:numPr>
        <w:spacing w:after="0"/>
        <w:rPr>
          <w:rFonts w:cstheme="minorHAnsi"/>
        </w:rPr>
      </w:pPr>
      <w:r w:rsidRPr="00315026">
        <w:rPr>
          <w:rFonts w:cstheme="minorHAnsi"/>
          <w:bCs/>
        </w:rPr>
        <w:t>Unaprjeđenje alata nužnih za održavanje visokog stupnja sigurnosti u skladu s novim inačicama;</w:t>
      </w:r>
    </w:p>
    <w:p w14:paraId="609D9330" w14:textId="77777777" w:rsidR="004567FE" w:rsidRPr="00315026" w:rsidRDefault="004567FE" w:rsidP="004567FE">
      <w:pPr>
        <w:spacing w:after="0"/>
        <w:ind w:left="360"/>
        <w:rPr>
          <w:rFonts w:cstheme="minorHAnsi"/>
        </w:rPr>
      </w:pPr>
      <w:r w:rsidRPr="00315026">
        <w:rPr>
          <w:rFonts w:cstheme="minorHAnsi"/>
          <w:bCs/>
        </w:rPr>
        <w:t>• Održavanje sustava za live stream produkciju obuhvaća:</w:t>
      </w:r>
    </w:p>
    <w:p w14:paraId="18247547" w14:textId="77777777" w:rsidR="004567FE" w:rsidRPr="00315026" w:rsidRDefault="004567FE" w:rsidP="004567FE">
      <w:pPr>
        <w:pStyle w:val="ListParagraph"/>
        <w:numPr>
          <w:ilvl w:val="0"/>
          <w:numId w:val="12"/>
        </w:numPr>
        <w:spacing w:after="0"/>
        <w:rPr>
          <w:rFonts w:cstheme="minorHAnsi"/>
        </w:rPr>
      </w:pPr>
      <w:r w:rsidRPr="00315026">
        <w:rPr>
          <w:rFonts w:cstheme="minorHAnsi"/>
          <w:bCs/>
        </w:rPr>
        <w:t>Provjeru sigurnosti sustava i tehničke ispravnosti sustava;</w:t>
      </w:r>
    </w:p>
    <w:p w14:paraId="49B3DA4B" w14:textId="77777777" w:rsidR="004567FE" w:rsidRPr="00315026" w:rsidRDefault="004567FE" w:rsidP="004567FE">
      <w:pPr>
        <w:pStyle w:val="ListParagraph"/>
        <w:numPr>
          <w:ilvl w:val="0"/>
          <w:numId w:val="12"/>
        </w:numPr>
        <w:spacing w:after="0"/>
        <w:rPr>
          <w:rFonts w:cstheme="minorHAnsi"/>
        </w:rPr>
      </w:pPr>
      <w:r w:rsidRPr="00315026">
        <w:rPr>
          <w:rFonts w:cstheme="minorHAnsi"/>
          <w:bCs/>
        </w:rPr>
        <w:t>Unaprjeđenje sustava u skladu s novim sigurnosnim tehnologijama;</w:t>
      </w:r>
    </w:p>
    <w:p w14:paraId="13CA3D40" w14:textId="77777777" w:rsidR="004567FE" w:rsidRPr="00315026" w:rsidRDefault="004567FE" w:rsidP="004567FE">
      <w:pPr>
        <w:pStyle w:val="ListParagraph"/>
        <w:numPr>
          <w:ilvl w:val="0"/>
          <w:numId w:val="12"/>
        </w:numPr>
        <w:spacing w:after="0"/>
        <w:rPr>
          <w:rFonts w:cstheme="minorHAnsi"/>
        </w:rPr>
      </w:pPr>
      <w:r w:rsidRPr="00315026">
        <w:rPr>
          <w:rFonts w:cstheme="minorHAnsi"/>
          <w:bCs/>
        </w:rPr>
        <w:t>Unaprjeđenje alata nužnih za održavanje visokog stupnja sigurnosti u skladu s novim inačicama;</w:t>
      </w:r>
    </w:p>
    <w:p w14:paraId="509C7719" w14:textId="77777777" w:rsidR="004567FE" w:rsidRPr="00315026" w:rsidRDefault="004567FE" w:rsidP="004567FE">
      <w:pPr>
        <w:pStyle w:val="ListParagraph"/>
        <w:numPr>
          <w:ilvl w:val="0"/>
          <w:numId w:val="12"/>
        </w:numPr>
        <w:spacing w:after="0"/>
        <w:rPr>
          <w:rFonts w:cstheme="minorHAnsi"/>
        </w:rPr>
      </w:pPr>
      <w:r w:rsidRPr="00315026">
        <w:rPr>
          <w:rFonts w:cstheme="minorHAnsi"/>
          <w:bCs/>
        </w:rPr>
        <w:t>Održavanje popratnih alata nužnih za ispravno i stalno funkcioniranje sustava</w:t>
      </w:r>
    </w:p>
    <w:p w14:paraId="1D91D26D" w14:textId="77777777" w:rsidR="004567FE" w:rsidRPr="00315026" w:rsidRDefault="004567FE" w:rsidP="004567FE">
      <w:pPr>
        <w:pStyle w:val="ListParagraph"/>
        <w:numPr>
          <w:ilvl w:val="0"/>
          <w:numId w:val="12"/>
        </w:numPr>
        <w:spacing w:after="0"/>
        <w:rPr>
          <w:rFonts w:cstheme="minorHAnsi"/>
        </w:rPr>
      </w:pPr>
      <w:r w:rsidRPr="00315026">
        <w:rPr>
          <w:rFonts w:cstheme="minorHAnsi"/>
          <w:bCs/>
        </w:rPr>
        <w:t>Monitoring live stream produkcija</w:t>
      </w:r>
    </w:p>
    <w:p w14:paraId="7E4258FD" w14:textId="77777777" w:rsidR="004567FE" w:rsidRPr="00315026" w:rsidRDefault="004567FE" w:rsidP="004567FE">
      <w:pPr>
        <w:spacing w:after="0"/>
        <w:ind w:left="-180"/>
        <w:rPr>
          <w:rFonts w:cstheme="minorHAnsi"/>
        </w:rPr>
      </w:pPr>
      <w:r w:rsidRPr="00315026">
        <w:rPr>
          <w:rFonts w:cstheme="minorHAnsi"/>
          <w:bCs/>
        </w:rPr>
        <w:t>• Implementacija i usklađenja obavijesti o kolačićima obuhvaća:</w:t>
      </w:r>
    </w:p>
    <w:p w14:paraId="525CE75B" w14:textId="77777777" w:rsidR="004567FE" w:rsidRPr="00315026" w:rsidRDefault="004567FE" w:rsidP="004567FE">
      <w:pPr>
        <w:pStyle w:val="ListParagraph"/>
        <w:numPr>
          <w:ilvl w:val="0"/>
          <w:numId w:val="13"/>
        </w:numPr>
        <w:spacing w:after="0"/>
        <w:rPr>
          <w:rFonts w:cstheme="minorHAnsi"/>
        </w:rPr>
      </w:pPr>
      <w:r w:rsidRPr="00315026">
        <w:rPr>
          <w:rFonts w:cstheme="minorHAnsi"/>
          <w:bCs/>
        </w:rPr>
        <w:t>Implementacija politike korištenja kolačića;</w:t>
      </w:r>
    </w:p>
    <w:p w14:paraId="51247B3A" w14:textId="77777777" w:rsidR="004567FE" w:rsidRPr="00315026" w:rsidRDefault="004567FE" w:rsidP="004567FE">
      <w:pPr>
        <w:pStyle w:val="ListParagraph"/>
        <w:numPr>
          <w:ilvl w:val="0"/>
          <w:numId w:val="13"/>
        </w:numPr>
        <w:spacing w:after="0"/>
        <w:rPr>
          <w:rFonts w:cstheme="minorHAnsi"/>
        </w:rPr>
      </w:pPr>
      <w:r w:rsidRPr="00315026">
        <w:rPr>
          <w:rFonts w:cstheme="minorHAnsi"/>
          <w:bCs/>
        </w:rPr>
        <w:t>Pop-up obavijest o korištenju kolačića;</w:t>
      </w:r>
    </w:p>
    <w:p w14:paraId="7F9852DB" w14:textId="77777777" w:rsidR="004567FE" w:rsidRPr="00315026" w:rsidRDefault="004567FE" w:rsidP="004567FE">
      <w:pPr>
        <w:spacing w:after="0"/>
        <w:ind w:left="-180"/>
        <w:rPr>
          <w:rFonts w:cstheme="minorHAnsi"/>
          <w:bCs/>
        </w:rPr>
      </w:pPr>
      <w:r w:rsidRPr="00315026">
        <w:rPr>
          <w:rFonts w:cstheme="minorHAnsi"/>
          <w:bCs/>
        </w:rPr>
        <w:t>• Održavanje baze podataka koje obuhvaća:</w:t>
      </w:r>
    </w:p>
    <w:p w14:paraId="11AFA641" w14:textId="77777777" w:rsidR="004567FE" w:rsidRPr="00315026" w:rsidRDefault="004567FE" w:rsidP="004567FE">
      <w:pPr>
        <w:pStyle w:val="ListParagraph"/>
        <w:numPr>
          <w:ilvl w:val="0"/>
          <w:numId w:val="13"/>
        </w:numPr>
        <w:spacing w:after="0"/>
        <w:rPr>
          <w:rFonts w:cstheme="minorHAnsi"/>
          <w:bCs/>
        </w:rPr>
      </w:pPr>
      <w:r w:rsidRPr="00315026">
        <w:rPr>
          <w:rFonts w:cstheme="minorHAnsi"/>
          <w:bCs/>
        </w:rPr>
        <w:t>Upgrade baze podataka u skladu s novim inačicama;</w:t>
      </w:r>
    </w:p>
    <w:p w14:paraId="1A89C77C" w14:textId="77777777" w:rsidR="004567FE" w:rsidRPr="00315026" w:rsidRDefault="004567FE" w:rsidP="004567FE">
      <w:pPr>
        <w:pStyle w:val="ListParagraph"/>
        <w:numPr>
          <w:ilvl w:val="0"/>
          <w:numId w:val="13"/>
        </w:numPr>
        <w:spacing w:after="0"/>
        <w:rPr>
          <w:rFonts w:cstheme="minorHAnsi"/>
          <w:bCs/>
        </w:rPr>
      </w:pPr>
      <w:r w:rsidRPr="00315026">
        <w:rPr>
          <w:rFonts w:cstheme="minorHAnsi"/>
          <w:bCs/>
        </w:rPr>
        <w:t>Provjeru tehničke ispravnosti baze podataka;</w:t>
      </w:r>
    </w:p>
    <w:p w14:paraId="32B6988B" w14:textId="77777777" w:rsidR="004567FE" w:rsidRPr="00315026" w:rsidRDefault="004567FE" w:rsidP="004567FE">
      <w:pPr>
        <w:pStyle w:val="ListParagraph"/>
        <w:numPr>
          <w:ilvl w:val="0"/>
          <w:numId w:val="13"/>
        </w:numPr>
        <w:spacing w:after="0"/>
        <w:rPr>
          <w:rFonts w:cstheme="minorHAnsi"/>
          <w:bCs/>
        </w:rPr>
      </w:pPr>
      <w:r w:rsidRPr="00315026">
        <w:rPr>
          <w:rFonts w:cstheme="minorHAnsi"/>
          <w:bCs/>
        </w:rPr>
        <w:t>Provjeru ispravnosti podataka i eventualne korekcije istih;</w:t>
      </w:r>
    </w:p>
    <w:p w14:paraId="2206E4B0" w14:textId="77777777" w:rsidR="004567FE" w:rsidRPr="00315026" w:rsidRDefault="004567FE" w:rsidP="004567FE">
      <w:pPr>
        <w:spacing w:after="0"/>
        <w:ind w:left="-180"/>
        <w:rPr>
          <w:rFonts w:cstheme="minorHAnsi"/>
        </w:rPr>
      </w:pPr>
      <w:r w:rsidRPr="00315026">
        <w:rPr>
          <w:rFonts w:cstheme="minorHAnsi"/>
          <w:bCs/>
        </w:rPr>
        <w:t>• Brzo otklanjanje eventualnih pogrešaka u radu sustava;</w:t>
      </w:r>
    </w:p>
    <w:p w14:paraId="7D8005C1" w14:textId="77777777" w:rsidR="004567FE" w:rsidRPr="00315026" w:rsidRDefault="004567FE" w:rsidP="004567FE">
      <w:pPr>
        <w:spacing w:after="0"/>
        <w:ind w:left="-180"/>
        <w:rPr>
          <w:rFonts w:cstheme="minorHAnsi"/>
        </w:rPr>
      </w:pPr>
      <w:r w:rsidRPr="00315026">
        <w:rPr>
          <w:rFonts w:cstheme="minorHAnsi"/>
          <w:bCs/>
        </w:rPr>
        <w:t>• Korisnička podrška i implementacija ključnih funkcionalnosti do 8 sati mjesečno;</w:t>
      </w:r>
    </w:p>
    <w:p w14:paraId="3369CACE" w14:textId="77777777" w:rsidR="004567FE" w:rsidRPr="00315026" w:rsidRDefault="004567FE" w:rsidP="004567FE">
      <w:pPr>
        <w:spacing w:after="0"/>
        <w:ind w:left="-180"/>
        <w:rPr>
          <w:rFonts w:cstheme="minorHAnsi"/>
          <w:bCs/>
        </w:rPr>
      </w:pPr>
      <w:r w:rsidRPr="00315026">
        <w:rPr>
          <w:rFonts w:cstheme="minorHAnsi"/>
          <w:bCs/>
        </w:rPr>
        <w:t>• Telefonska podrška za vrijeme radnog vremena koja omogućuje brzo otklanjanje pogrešaka prilikom rada u aplikaciji za menadžment sadržaja stranica (CMS) i dodatnu edukaciju.</w:t>
      </w:r>
    </w:p>
    <w:p w14:paraId="7C9606E4" w14:textId="09F06F21" w:rsidR="00315026" w:rsidRPr="00315026" w:rsidRDefault="00315026">
      <w:pPr>
        <w:rPr>
          <w:rFonts w:cstheme="minorHAnsi"/>
          <w:b/>
        </w:rPr>
      </w:pPr>
      <w:r w:rsidRPr="00315026">
        <w:rPr>
          <w:rFonts w:cstheme="minorHAnsi"/>
          <w:b/>
        </w:rPr>
        <w:br w:type="page"/>
      </w:r>
    </w:p>
    <w:p w14:paraId="67E406D9" w14:textId="77777777" w:rsidR="004567FE" w:rsidRPr="00315026" w:rsidRDefault="004567FE" w:rsidP="004567FE">
      <w:pPr>
        <w:ind w:left="-180"/>
        <w:rPr>
          <w:rFonts w:cstheme="minorHAnsi"/>
          <w:b/>
        </w:rPr>
      </w:pPr>
    </w:p>
    <w:p w14:paraId="229352AA" w14:textId="77777777" w:rsidR="004567FE" w:rsidRPr="00315026" w:rsidRDefault="004567FE" w:rsidP="004567FE">
      <w:pPr>
        <w:ind w:left="-180"/>
        <w:rPr>
          <w:rFonts w:cstheme="minorHAnsi"/>
          <w:bCs/>
        </w:rPr>
      </w:pPr>
      <w:r w:rsidRPr="00315026">
        <w:rPr>
          <w:rFonts w:cstheme="minorHAnsi"/>
          <w:bCs/>
        </w:rPr>
        <w:t>Izvršitelj jamči da će rješavanju Naručiteljevog upita pristupiti i odraditi u skladu prioritetima definiranima u tablici u nastavku</w:t>
      </w:r>
    </w:p>
    <w:p w14:paraId="08D704B9" w14:textId="77777777" w:rsidR="004567FE" w:rsidRPr="00315026" w:rsidRDefault="004567FE" w:rsidP="004567FE">
      <w:pPr>
        <w:ind w:left="-180"/>
        <w:rPr>
          <w:rFonts w:cstheme="minorHAnsi"/>
          <w:b/>
        </w:rPr>
      </w:pPr>
    </w:p>
    <w:tbl>
      <w:tblPr>
        <w:tblStyle w:val="TableGrid"/>
        <w:tblW w:w="9062" w:type="dxa"/>
        <w:tblInd w:w="-180" w:type="dxa"/>
        <w:tblLook w:val="04A0" w:firstRow="1" w:lastRow="0" w:firstColumn="1" w:lastColumn="0" w:noHBand="0" w:noVBand="1"/>
      </w:tblPr>
      <w:tblGrid>
        <w:gridCol w:w="2266"/>
        <w:gridCol w:w="2265"/>
        <w:gridCol w:w="2266"/>
        <w:gridCol w:w="2265"/>
      </w:tblGrid>
      <w:tr w:rsidR="004567FE" w:rsidRPr="00315026" w14:paraId="6AE38F7C" w14:textId="77777777" w:rsidTr="004567FE">
        <w:tc>
          <w:tcPr>
            <w:tcW w:w="2265" w:type="dxa"/>
            <w:shd w:val="clear" w:color="auto" w:fill="D0CECE" w:themeFill="background2" w:themeFillShade="E6"/>
          </w:tcPr>
          <w:p w14:paraId="3BDCF331" w14:textId="77777777" w:rsidR="004567FE" w:rsidRPr="00315026" w:rsidRDefault="004567FE" w:rsidP="004567FE">
            <w:pPr>
              <w:rPr>
                <w:rFonts w:cstheme="minorHAnsi"/>
                <w:bCs/>
              </w:rPr>
            </w:pPr>
            <w:r w:rsidRPr="00315026">
              <w:rPr>
                <w:rFonts w:cstheme="minorHAnsi"/>
                <w:bCs/>
              </w:rPr>
              <w:t>Oznaka prioriteta</w:t>
            </w:r>
          </w:p>
        </w:tc>
        <w:tc>
          <w:tcPr>
            <w:tcW w:w="2265" w:type="dxa"/>
            <w:shd w:val="clear" w:color="auto" w:fill="D0CECE" w:themeFill="background2" w:themeFillShade="E6"/>
          </w:tcPr>
          <w:p w14:paraId="266A6B4E" w14:textId="77777777" w:rsidR="004567FE" w:rsidRPr="00315026" w:rsidRDefault="004567FE" w:rsidP="004567FE">
            <w:pPr>
              <w:rPr>
                <w:rFonts w:cstheme="minorHAnsi"/>
                <w:bCs/>
              </w:rPr>
            </w:pPr>
            <w:r w:rsidRPr="00315026">
              <w:rPr>
                <w:rFonts w:cstheme="minorHAnsi"/>
                <w:bCs/>
              </w:rPr>
              <w:t>Prioritet</w:t>
            </w:r>
          </w:p>
        </w:tc>
        <w:tc>
          <w:tcPr>
            <w:tcW w:w="2266" w:type="dxa"/>
            <w:shd w:val="clear" w:color="auto" w:fill="D0CECE" w:themeFill="background2" w:themeFillShade="E6"/>
          </w:tcPr>
          <w:p w14:paraId="5BA35445" w14:textId="77777777" w:rsidR="004567FE" w:rsidRPr="00315026" w:rsidRDefault="004567FE" w:rsidP="004567FE">
            <w:pPr>
              <w:pStyle w:val="Default"/>
              <w:rPr>
                <w:rFonts w:asciiTheme="minorHAnsi" w:hAnsiTheme="minorHAnsi" w:cstheme="minorHAnsi"/>
                <w:sz w:val="22"/>
                <w:szCs w:val="22"/>
              </w:rPr>
            </w:pPr>
            <w:r w:rsidRPr="00315026">
              <w:rPr>
                <w:rFonts w:asciiTheme="minorHAnsi" w:hAnsiTheme="minorHAnsi" w:cstheme="minorHAnsi"/>
                <w:sz w:val="22"/>
                <w:szCs w:val="22"/>
              </w:rPr>
              <w:t xml:space="preserve">SL2 – početak popravka - vrijeme od zaprimanja prijave do početka popravka </w:t>
            </w:r>
          </w:p>
          <w:p w14:paraId="23E4B91A" w14:textId="77777777" w:rsidR="004567FE" w:rsidRPr="00315026" w:rsidRDefault="004567FE" w:rsidP="004567FE">
            <w:pPr>
              <w:rPr>
                <w:rFonts w:cstheme="minorHAnsi"/>
                <w:b/>
              </w:rPr>
            </w:pPr>
            <w:r w:rsidRPr="00315026">
              <w:rPr>
                <w:rFonts w:cstheme="minorHAnsi"/>
              </w:rPr>
              <w:t xml:space="preserve">[u satima] </w:t>
            </w:r>
          </w:p>
        </w:tc>
        <w:tc>
          <w:tcPr>
            <w:tcW w:w="2265" w:type="dxa"/>
            <w:shd w:val="clear" w:color="auto" w:fill="D0CECE" w:themeFill="background2" w:themeFillShade="E6"/>
          </w:tcPr>
          <w:p w14:paraId="189DF2B7" w14:textId="77777777" w:rsidR="004567FE" w:rsidRPr="00315026" w:rsidRDefault="004567FE" w:rsidP="004567FE">
            <w:pPr>
              <w:pStyle w:val="Default"/>
              <w:rPr>
                <w:rFonts w:asciiTheme="minorHAnsi" w:hAnsiTheme="minorHAnsi" w:cstheme="minorHAnsi"/>
              </w:rPr>
            </w:pPr>
            <w:r w:rsidRPr="00315026">
              <w:rPr>
                <w:rFonts w:asciiTheme="minorHAnsi" w:hAnsiTheme="minorHAnsi" w:cstheme="minorHAnsi"/>
                <w:sz w:val="22"/>
                <w:szCs w:val="22"/>
              </w:rPr>
              <w:t xml:space="preserve">SL3 – vrijeme isporuke rješenja od prijave korisnika do kreiranja rješenja. [u satima] </w:t>
            </w:r>
          </w:p>
          <w:p w14:paraId="7E7508E7" w14:textId="77777777" w:rsidR="004567FE" w:rsidRPr="00315026" w:rsidRDefault="004567FE" w:rsidP="004567FE">
            <w:pPr>
              <w:rPr>
                <w:rFonts w:cstheme="minorHAnsi"/>
                <w:b/>
              </w:rPr>
            </w:pPr>
          </w:p>
        </w:tc>
      </w:tr>
      <w:tr w:rsidR="004567FE" w:rsidRPr="00315026" w14:paraId="4DCADF36" w14:textId="77777777" w:rsidTr="004567FE">
        <w:tc>
          <w:tcPr>
            <w:tcW w:w="2265" w:type="dxa"/>
            <w:shd w:val="clear" w:color="auto" w:fill="auto"/>
          </w:tcPr>
          <w:p w14:paraId="370474C5" w14:textId="77777777" w:rsidR="004567FE" w:rsidRPr="00315026" w:rsidRDefault="004567FE" w:rsidP="004567FE">
            <w:pPr>
              <w:jc w:val="center"/>
              <w:rPr>
                <w:rFonts w:cstheme="minorHAnsi"/>
                <w:bCs/>
              </w:rPr>
            </w:pPr>
            <w:r w:rsidRPr="00315026">
              <w:rPr>
                <w:rFonts w:cstheme="minorHAnsi"/>
                <w:bCs/>
              </w:rPr>
              <w:t>SLAK</w:t>
            </w:r>
          </w:p>
        </w:tc>
        <w:tc>
          <w:tcPr>
            <w:tcW w:w="2265" w:type="dxa"/>
            <w:shd w:val="clear" w:color="auto" w:fill="auto"/>
          </w:tcPr>
          <w:p w14:paraId="4100729F" w14:textId="77777777" w:rsidR="004567FE" w:rsidRPr="00315026" w:rsidRDefault="004567FE" w:rsidP="004567FE">
            <w:pPr>
              <w:jc w:val="center"/>
              <w:rPr>
                <w:rFonts w:cstheme="minorHAnsi"/>
                <w:bCs/>
              </w:rPr>
            </w:pPr>
            <w:r w:rsidRPr="00315026">
              <w:rPr>
                <w:rFonts w:cstheme="minorHAnsi"/>
                <w:bCs/>
              </w:rPr>
              <w:t>1 – (Kritična greška)</w:t>
            </w:r>
          </w:p>
        </w:tc>
        <w:tc>
          <w:tcPr>
            <w:tcW w:w="2266" w:type="dxa"/>
            <w:shd w:val="clear" w:color="auto" w:fill="auto"/>
          </w:tcPr>
          <w:p w14:paraId="493A1B6C" w14:textId="77777777" w:rsidR="004567FE" w:rsidRPr="00315026" w:rsidRDefault="004567FE" w:rsidP="004567FE">
            <w:pPr>
              <w:jc w:val="center"/>
              <w:rPr>
                <w:rFonts w:cstheme="minorHAnsi"/>
                <w:bCs/>
              </w:rPr>
            </w:pPr>
            <w:r w:rsidRPr="00315026">
              <w:rPr>
                <w:rFonts w:cstheme="minorHAnsi"/>
                <w:bCs/>
              </w:rPr>
              <w:t>1</w:t>
            </w:r>
          </w:p>
        </w:tc>
        <w:tc>
          <w:tcPr>
            <w:tcW w:w="2265" w:type="dxa"/>
            <w:shd w:val="clear" w:color="auto" w:fill="auto"/>
          </w:tcPr>
          <w:p w14:paraId="553ADA05" w14:textId="77777777" w:rsidR="004567FE" w:rsidRPr="00315026" w:rsidRDefault="004567FE" w:rsidP="004567FE">
            <w:pPr>
              <w:jc w:val="center"/>
              <w:rPr>
                <w:rFonts w:cstheme="minorHAnsi"/>
                <w:bCs/>
              </w:rPr>
            </w:pPr>
            <w:r w:rsidRPr="00315026">
              <w:rPr>
                <w:rFonts w:cstheme="minorHAnsi"/>
                <w:bCs/>
              </w:rPr>
              <w:t>do 10 sati</w:t>
            </w:r>
          </w:p>
        </w:tc>
      </w:tr>
      <w:tr w:rsidR="004567FE" w:rsidRPr="00315026" w14:paraId="10A8E9E7" w14:textId="77777777" w:rsidTr="004567FE">
        <w:tc>
          <w:tcPr>
            <w:tcW w:w="2265" w:type="dxa"/>
            <w:shd w:val="clear" w:color="auto" w:fill="auto"/>
          </w:tcPr>
          <w:p w14:paraId="7AE1FBF2" w14:textId="77777777" w:rsidR="004567FE" w:rsidRPr="00315026" w:rsidRDefault="004567FE" w:rsidP="004567FE">
            <w:pPr>
              <w:jc w:val="center"/>
              <w:rPr>
                <w:rFonts w:cstheme="minorHAnsi"/>
                <w:bCs/>
              </w:rPr>
            </w:pPr>
            <w:r w:rsidRPr="00315026">
              <w:rPr>
                <w:rFonts w:cstheme="minorHAnsi"/>
                <w:bCs/>
              </w:rPr>
              <w:t>SLAH</w:t>
            </w:r>
          </w:p>
        </w:tc>
        <w:tc>
          <w:tcPr>
            <w:tcW w:w="2265" w:type="dxa"/>
            <w:shd w:val="clear" w:color="auto" w:fill="auto"/>
          </w:tcPr>
          <w:p w14:paraId="4A8B713E" w14:textId="77777777" w:rsidR="004567FE" w:rsidRPr="00315026" w:rsidRDefault="004567FE" w:rsidP="004567FE">
            <w:pPr>
              <w:jc w:val="center"/>
              <w:rPr>
                <w:rFonts w:cstheme="minorHAnsi"/>
                <w:bCs/>
              </w:rPr>
            </w:pPr>
            <w:r w:rsidRPr="00315026">
              <w:rPr>
                <w:rFonts w:cstheme="minorHAnsi"/>
                <w:bCs/>
              </w:rPr>
              <w:t>2 – (Visok)</w:t>
            </w:r>
          </w:p>
        </w:tc>
        <w:tc>
          <w:tcPr>
            <w:tcW w:w="2266" w:type="dxa"/>
            <w:shd w:val="clear" w:color="auto" w:fill="auto"/>
          </w:tcPr>
          <w:p w14:paraId="62843AF4" w14:textId="77777777" w:rsidR="004567FE" w:rsidRPr="00315026" w:rsidRDefault="004567FE" w:rsidP="004567FE">
            <w:pPr>
              <w:jc w:val="center"/>
              <w:rPr>
                <w:rFonts w:cstheme="minorHAnsi"/>
                <w:bCs/>
              </w:rPr>
            </w:pPr>
            <w:r w:rsidRPr="00315026">
              <w:rPr>
                <w:rFonts w:cstheme="minorHAnsi"/>
                <w:bCs/>
              </w:rPr>
              <w:t>2</w:t>
            </w:r>
          </w:p>
        </w:tc>
        <w:tc>
          <w:tcPr>
            <w:tcW w:w="2265" w:type="dxa"/>
            <w:shd w:val="clear" w:color="auto" w:fill="auto"/>
          </w:tcPr>
          <w:p w14:paraId="05D67DE8" w14:textId="77777777" w:rsidR="004567FE" w:rsidRPr="00315026" w:rsidRDefault="004567FE" w:rsidP="004567FE">
            <w:pPr>
              <w:jc w:val="center"/>
              <w:rPr>
                <w:rFonts w:cstheme="minorHAnsi"/>
                <w:bCs/>
              </w:rPr>
            </w:pPr>
            <w:r w:rsidRPr="00315026">
              <w:rPr>
                <w:rFonts w:cstheme="minorHAnsi"/>
                <w:bCs/>
              </w:rPr>
              <w:t>do 20 sati</w:t>
            </w:r>
          </w:p>
        </w:tc>
      </w:tr>
      <w:tr w:rsidR="004567FE" w:rsidRPr="00315026" w14:paraId="555A6331" w14:textId="77777777" w:rsidTr="004567FE">
        <w:tc>
          <w:tcPr>
            <w:tcW w:w="2265" w:type="dxa"/>
            <w:shd w:val="clear" w:color="auto" w:fill="auto"/>
          </w:tcPr>
          <w:p w14:paraId="3B21F45F" w14:textId="77777777" w:rsidR="004567FE" w:rsidRPr="00315026" w:rsidRDefault="004567FE" w:rsidP="004567FE">
            <w:pPr>
              <w:jc w:val="center"/>
              <w:rPr>
                <w:rFonts w:cstheme="minorHAnsi"/>
                <w:bCs/>
              </w:rPr>
            </w:pPr>
            <w:r w:rsidRPr="00315026">
              <w:rPr>
                <w:rFonts w:cstheme="minorHAnsi"/>
                <w:bCs/>
              </w:rPr>
              <w:t>SLAM</w:t>
            </w:r>
          </w:p>
        </w:tc>
        <w:tc>
          <w:tcPr>
            <w:tcW w:w="2265" w:type="dxa"/>
            <w:shd w:val="clear" w:color="auto" w:fill="auto"/>
          </w:tcPr>
          <w:p w14:paraId="20A8B5DB" w14:textId="77777777" w:rsidR="004567FE" w:rsidRPr="00315026" w:rsidRDefault="004567FE" w:rsidP="004567FE">
            <w:pPr>
              <w:jc w:val="center"/>
              <w:rPr>
                <w:rFonts w:cstheme="minorHAnsi"/>
                <w:bCs/>
              </w:rPr>
            </w:pPr>
            <w:r w:rsidRPr="00315026">
              <w:rPr>
                <w:rFonts w:cstheme="minorHAnsi"/>
                <w:bCs/>
              </w:rPr>
              <w:t>3 – (Srednji)</w:t>
            </w:r>
          </w:p>
        </w:tc>
        <w:tc>
          <w:tcPr>
            <w:tcW w:w="2266" w:type="dxa"/>
            <w:shd w:val="clear" w:color="auto" w:fill="auto"/>
          </w:tcPr>
          <w:p w14:paraId="03556821" w14:textId="77777777" w:rsidR="004567FE" w:rsidRPr="00315026" w:rsidRDefault="004567FE" w:rsidP="004567FE">
            <w:pPr>
              <w:jc w:val="center"/>
              <w:rPr>
                <w:rFonts w:cstheme="minorHAnsi"/>
                <w:bCs/>
              </w:rPr>
            </w:pPr>
            <w:r w:rsidRPr="00315026">
              <w:rPr>
                <w:rFonts w:cstheme="minorHAnsi"/>
                <w:bCs/>
              </w:rPr>
              <w:t>8</w:t>
            </w:r>
          </w:p>
        </w:tc>
        <w:tc>
          <w:tcPr>
            <w:tcW w:w="2265" w:type="dxa"/>
            <w:shd w:val="clear" w:color="auto" w:fill="auto"/>
          </w:tcPr>
          <w:p w14:paraId="7E887E18" w14:textId="77777777" w:rsidR="004567FE" w:rsidRPr="00315026" w:rsidRDefault="004567FE" w:rsidP="004567FE">
            <w:pPr>
              <w:jc w:val="center"/>
              <w:rPr>
                <w:rFonts w:cstheme="minorHAnsi"/>
                <w:bCs/>
              </w:rPr>
            </w:pPr>
            <w:r w:rsidRPr="00315026">
              <w:rPr>
                <w:rFonts w:cstheme="minorHAnsi"/>
                <w:bCs/>
              </w:rPr>
              <w:t>do 50 sati</w:t>
            </w:r>
          </w:p>
        </w:tc>
      </w:tr>
      <w:tr w:rsidR="004567FE" w:rsidRPr="00315026" w14:paraId="486B28CE" w14:textId="77777777" w:rsidTr="004567FE">
        <w:tc>
          <w:tcPr>
            <w:tcW w:w="2265" w:type="dxa"/>
            <w:shd w:val="clear" w:color="auto" w:fill="auto"/>
          </w:tcPr>
          <w:p w14:paraId="079C451E" w14:textId="77777777" w:rsidR="004567FE" w:rsidRPr="00315026" w:rsidRDefault="004567FE" w:rsidP="004567FE">
            <w:pPr>
              <w:jc w:val="center"/>
              <w:rPr>
                <w:rFonts w:cstheme="minorHAnsi"/>
                <w:bCs/>
              </w:rPr>
            </w:pPr>
            <w:r w:rsidRPr="00315026">
              <w:rPr>
                <w:rFonts w:cstheme="minorHAnsi"/>
                <w:bCs/>
              </w:rPr>
              <w:t>SLAL</w:t>
            </w:r>
          </w:p>
        </w:tc>
        <w:tc>
          <w:tcPr>
            <w:tcW w:w="2265" w:type="dxa"/>
            <w:shd w:val="clear" w:color="auto" w:fill="auto"/>
          </w:tcPr>
          <w:p w14:paraId="11143C1C" w14:textId="77777777" w:rsidR="004567FE" w:rsidRPr="00315026" w:rsidRDefault="004567FE" w:rsidP="004567FE">
            <w:pPr>
              <w:jc w:val="center"/>
              <w:rPr>
                <w:rFonts w:cstheme="minorHAnsi"/>
                <w:bCs/>
              </w:rPr>
            </w:pPr>
            <w:r w:rsidRPr="00315026">
              <w:rPr>
                <w:rFonts w:cstheme="minorHAnsi"/>
                <w:bCs/>
              </w:rPr>
              <w:t>4 – (Nizak)</w:t>
            </w:r>
          </w:p>
        </w:tc>
        <w:tc>
          <w:tcPr>
            <w:tcW w:w="2266" w:type="dxa"/>
            <w:shd w:val="clear" w:color="auto" w:fill="auto"/>
          </w:tcPr>
          <w:p w14:paraId="5052B817" w14:textId="77777777" w:rsidR="004567FE" w:rsidRPr="00315026" w:rsidRDefault="004567FE" w:rsidP="004567FE">
            <w:pPr>
              <w:jc w:val="center"/>
              <w:rPr>
                <w:rFonts w:cstheme="minorHAnsi"/>
                <w:bCs/>
              </w:rPr>
            </w:pPr>
            <w:r w:rsidRPr="00315026">
              <w:rPr>
                <w:rFonts w:cstheme="minorHAnsi"/>
                <w:bCs/>
              </w:rPr>
              <w:t>16</w:t>
            </w:r>
          </w:p>
        </w:tc>
        <w:tc>
          <w:tcPr>
            <w:tcW w:w="2265" w:type="dxa"/>
            <w:shd w:val="clear" w:color="auto" w:fill="auto"/>
          </w:tcPr>
          <w:p w14:paraId="106D33DC" w14:textId="77777777" w:rsidR="004567FE" w:rsidRPr="00315026" w:rsidRDefault="004567FE" w:rsidP="004567FE">
            <w:pPr>
              <w:jc w:val="center"/>
              <w:rPr>
                <w:rFonts w:cstheme="minorHAnsi"/>
                <w:bCs/>
              </w:rPr>
            </w:pPr>
            <w:r w:rsidRPr="00315026">
              <w:rPr>
                <w:rFonts w:cstheme="minorHAnsi"/>
                <w:bCs/>
              </w:rPr>
              <w:t>do 200 sati</w:t>
            </w:r>
          </w:p>
        </w:tc>
      </w:tr>
      <w:tr w:rsidR="004567FE" w:rsidRPr="00315026" w14:paraId="15CF116A" w14:textId="77777777" w:rsidTr="004567FE">
        <w:tc>
          <w:tcPr>
            <w:tcW w:w="2265" w:type="dxa"/>
            <w:shd w:val="clear" w:color="auto" w:fill="auto"/>
          </w:tcPr>
          <w:p w14:paraId="52095548" w14:textId="77777777" w:rsidR="004567FE" w:rsidRPr="00315026" w:rsidRDefault="004567FE" w:rsidP="004567FE">
            <w:pPr>
              <w:jc w:val="center"/>
              <w:rPr>
                <w:rFonts w:cstheme="minorHAnsi"/>
                <w:bCs/>
              </w:rPr>
            </w:pPr>
            <w:r w:rsidRPr="00315026">
              <w:rPr>
                <w:rFonts w:cstheme="minorHAnsi"/>
                <w:bCs/>
              </w:rPr>
              <w:t>SLAS</w:t>
            </w:r>
          </w:p>
        </w:tc>
        <w:tc>
          <w:tcPr>
            <w:tcW w:w="2265" w:type="dxa"/>
            <w:shd w:val="clear" w:color="auto" w:fill="auto"/>
          </w:tcPr>
          <w:p w14:paraId="4B197AF4" w14:textId="77777777" w:rsidR="004567FE" w:rsidRPr="00315026" w:rsidRDefault="004567FE" w:rsidP="004567FE">
            <w:pPr>
              <w:jc w:val="center"/>
              <w:rPr>
                <w:rFonts w:cstheme="minorHAnsi"/>
                <w:bCs/>
              </w:rPr>
            </w:pPr>
            <w:r w:rsidRPr="00315026">
              <w:rPr>
                <w:rFonts w:cstheme="minorHAnsi"/>
                <w:bCs/>
              </w:rPr>
              <w:t>5 – Poseban zahtjev</w:t>
            </w:r>
          </w:p>
        </w:tc>
        <w:tc>
          <w:tcPr>
            <w:tcW w:w="2266" w:type="dxa"/>
            <w:shd w:val="clear" w:color="auto" w:fill="auto"/>
          </w:tcPr>
          <w:p w14:paraId="2B8ECDA4" w14:textId="77777777" w:rsidR="004567FE" w:rsidRPr="00315026" w:rsidRDefault="004567FE" w:rsidP="004567FE">
            <w:pPr>
              <w:jc w:val="center"/>
              <w:rPr>
                <w:rFonts w:cstheme="minorHAnsi"/>
                <w:bCs/>
              </w:rPr>
            </w:pPr>
            <w:r w:rsidRPr="00315026">
              <w:rPr>
                <w:rFonts w:cstheme="minorHAnsi"/>
                <w:bCs/>
              </w:rPr>
              <w:t>Prema dogovoru</w:t>
            </w:r>
          </w:p>
        </w:tc>
        <w:tc>
          <w:tcPr>
            <w:tcW w:w="2265" w:type="dxa"/>
            <w:shd w:val="clear" w:color="auto" w:fill="auto"/>
          </w:tcPr>
          <w:p w14:paraId="2073CEBE" w14:textId="77777777" w:rsidR="004567FE" w:rsidRPr="00315026" w:rsidRDefault="004567FE" w:rsidP="004567FE">
            <w:pPr>
              <w:jc w:val="center"/>
              <w:rPr>
                <w:rFonts w:cstheme="minorHAnsi"/>
                <w:bCs/>
              </w:rPr>
            </w:pPr>
            <w:r w:rsidRPr="00315026">
              <w:rPr>
                <w:rFonts w:cstheme="minorHAnsi"/>
                <w:bCs/>
              </w:rPr>
              <w:t>Prema dogovoru</w:t>
            </w:r>
          </w:p>
        </w:tc>
      </w:tr>
    </w:tbl>
    <w:p w14:paraId="43DBC070" w14:textId="77777777" w:rsidR="004567FE" w:rsidRPr="00315026" w:rsidRDefault="004567FE" w:rsidP="004567FE">
      <w:pPr>
        <w:ind w:left="-180"/>
        <w:rPr>
          <w:rFonts w:cstheme="minorHAnsi"/>
          <w:b/>
        </w:rPr>
      </w:pPr>
    </w:p>
    <w:p w14:paraId="6F5E43A0" w14:textId="77777777" w:rsidR="004567FE" w:rsidRPr="00315026" w:rsidRDefault="004567FE" w:rsidP="004567FE">
      <w:pPr>
        <w:ind w:left="-180"/>
        <w:rPr>
          <w:rFonts w:cstheme="minorHAnsi"/>
          <w:bCs/>
        </w:rPr>
      </w:pPr>
      <w:r w:rsidRPr="00315026">
        <w:rPr>
          <w:rFonts w:cstheme="minorHAnsi"/>
          <w:bCs/>
        </w:rPr>
        <w:t>Klasifikacija grešaka:</w:t>
      </w:r>
    </w:p>
    <w:tbl>
      <w:tblPr>
        <w:tblStyle w:val="TableNormal1"/>
        <w:tblW w:w="9112"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1289"/>
        <w:gridCol w:w="1822"/>
        <w:gridCol w:w="6001"/>
      </w:tblGrid>
      <w:tr w:rsidR="004567FE" w:rsidRPr="00315026" w14:paraId="0C546296" w14:textId="77777777" w:rsidTr="004567FE">
        <w:trPr>
          <w:trHeight w:val="494"/>
        </w:trPr>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0E5547E4" w14:textId="77777777" w:rsidR="004567FE" w:rsidRPr="00315026" w:rsidRDefault="004567FE" w:rsidP="004567FE">
            <w:pPr>
              <w:pStyle w:val="TableParagraph"/>
              <w:spacing w:before="23"/>
              <w:ind w:right="467"/>
              <w:jc w:val="right"/>
              <w:rPr>
                <w:rFonts w:asciiTheme="minorHAnsi" w:hAnsiTheme="minorHAnsi" w:cstheme="minorHAnsi"/>
                <w:b/>
              </w:rPr>
            </w:pPr>
            <w:r w:rsidRPr="00315026">
              <w:rPr>
                <w:rFonts w:asciiTheme="minorHAnsi" w:hAnsiTheme="minorHAnsi" w:cstheme="minorHAnsi"/>
                <w:b/>
              </w:rPr>
              <w:t>SLA</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78B3A58E" w14:textId="77777777" w:rsidR="004567FE" w:rsidRPr="00315026" w:rsidRDefault="004567FE" w:rsidP="004567FE">
            <w:pPr>
              <w:pStyle w:val="TableParagraph"/>
              <w:spacing w:before="23"/>
              <w:ind w:left="481"/>
              <w:rPr>
                <w:rFonts w:asciiTheme="minorHAnsi" w:hAnsiTheme="minorHAnsi" w:cstheme="minorHAnsi"/>
                <w:b/>
              </w:rPr>
            </w:pPr>
            <w:r w:rsidRPr="00315026">
              <w:rPr>
                <w:rFonts w:asciiTheme="minorHAnsi" w:hAnsiTheme="minorHAnsi" w:cstheme="minorHAnsi"/>
                <w:b/>
              </w:rPr>
              <w:t>PRIORITY</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14:paraId="1EE32D7A" w14:textId="77777777" w:rsidR="004567FE" w:rsidRPr="00315026" w:rsidRDefault="004567FE" w:rsidP="004567FE">
            <w:pPr>
              <w:pStyle w:val="TableParagraph"/>
              <w:spacing w:before="23"/>
              <w:ind w:left="481"/>
              <w:rPr>
                <w:rFonts w:asciiTheme="minorHAnsi" w:hAnsiTheme="minorHAnsi" w:cstheme="minorHAnsi"/>
                <w:b/>
              </w:rPr>
            </w:pPr>
            <w:r w:rsidRPr="00315026">
              <w:rPr>
                <w:rFonts w:asciiTheme="minorHAnsi" w:hAnsiTheme="minorHAnsi" w:cstheme="minorHAnsi"/>
                <w:b/>
              </w:rPr>
              <w:t>POPIS</w:t>
            </w:r>
          </w:p>
        </w:tc>
      </w:tr>
      <w:tr w:rsidR="004567FE" w:rsidRPr="00315026" w14:paraId="4F171233" w14:textId="77777777" w:rsidTr="004567FE">
        <w:trPr>
          <w:trHeight w:val="3019"/>
        </w:trPr>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C56CFFD" w14:textId="77777777" w:rsidR="004567FE" w:rsidRPr="00315026" w:rsidRDefault="004567FE" w:rsidP="004567FE">
            <w:pPr>
              <w:pStyle w:val="TableParagraph"/>
              <w:rPr>
                <w:rFonts w:asciiTheme="minorHAnsi" w:hAnsiTheme="minorHAnsi" w:cstheme="minorHAnsi"/>
              </w:rPr>
            </w:pPr>
          </w:p>
          <w:p w14:paraId="4975D8ED" w14:textId="77777777" w:rsidR="004567FE" w:rsidRPr="00315026" w:rsidRDefault="004567FE" w:rsidP="004567FE">
            <w:pPr>
              <w:pStyle w:val="TableParagraph"/>
              <w:rPr>
                <w:rFonts w:asciiTheme="minorHAnsi" w:hAnsiTheme="minorHAnsi" w:cstheme="minorHAnsi"/>
              </w:rPr>
            </w:pPr>
          </w:p>
          <w:p w14:paraId="490FE8E5" w14:textId="77777777" w:rsidR="004567FE" w:rsidRPr="00315026" w:rsidRDefault="004567FE" w:rsidP="004567FE">
            <w:pPr>
              <w:pStyle w:val="TableParagraph"/>
              <w:rPr>
                <w:rFonts w:asciiTheme="minorHAnsi" w:hAnsiTheme="minorHAnsi" w:cstheme="minorHAnsi"/>
              </w:rPr>
            </w:pPr>
          </w:p>
          <w:p w14:paraId="02666925" w14:textId="77777777" w:rsidR="004567FE" w:rsidRPr="00315026" w:rsidRDefault="004567FE" w:rsidP="004567FE">
            <w:pPr>
              <w:pStyle w:val="TableParagraph"/>
              <w:rPr>
                <w:rFonts w:asciiTheme="minorHAnsi" w:hAnsiTheme="minorHAnsi" w:cstheme="minorHAnsi"/>
              </w:rPr>
            </w:pPr>
          </w:p>
          <w:p w14:paraId="2DDC5CA7" w14:textId="77777777" w:rsidR="004567FE" w:rsidRPr="00315026" w:rsidRDefault="004567FE" w:rsidP="004567FE">
            <w:pPr>
              <w:pStyle w:val="TableParagraph"/>
              <w:rPr>
                <w:rFonts w:asciiTheme="minorHAnsi" w:hAnsiTheme="minorHAnsi" w:cstheme="minorHAnsi"/>
              </w:rPr>
            </w:pPr>
          </w:p>
          <w:p w14:paraId="79DB2C96" w14:textId="77777777" w:rsidR="004567FE" w:rsidRPr="00315026" w:rsidRDefault="004567FE" w:rsidP="004567FE">
            <w:pPr>
              <w:pStyle w:val="TableParagraph"/>
              <w:spacing w:before="146" w:after="160"/>
              <w:ind w:right="405"/>
              <w:jc w:val="right"/>
              <w:rPr>
                <w:rFonts w:asciiTheme="minorHAnsi" w:hAnsiTheme="minorHAnsi" w:cstheme="minorHAnsi"/>
                <w:b/>
              </w:rPr>
            </w:pPr>
            <w:r w:rsidRPr="00315026">
              <w:rPr>
                <w:rFonts w:asciiTheme="minorHAnsi" w:hAnsiTheme="minorHAnsi" w:cstheme="minorHAnsi"/>
                <w:b/>
              </w:rPr>
              <w:t>SLAK</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684A76FE" w14:textId="77777777" w:rsidR="004567FE" w:rsidRPr="00315026" w:rsidRDefault="004567FE" w:rsidP="004567FE">
            <w:pPr>
              <w:pStyle w:val="TableParagraph"/>
              <w:rPr>
                <w:rFonts w:asciiTheme="minorHAnsi" w:hAnsiTheme="minorHAnsi" w:cstheme="minorHAnsi"/>
              </w:rPr>
            </w:pPr>
          </w:p>
          <w:p w14:paraId="0BC3DBE6" w14:textId="77777777" w:rsidR="004567FE" w:rsidRPr="00315026" w:rsidRDefault="004567FE" w:rsidP="004567FE">
            <w:pPr>
              <w:pStyle w:val="TableParagraph"/>
              <w:rPr>
                <w:rFonts w:asciiTheme="minorHAnsi" w:hAnsiTheme="minorHAnsi" w:cstheme="minorHAnsi"/>
              </w:rPr>
            </w:pPr>
          </w:p>
          <w:p w14:paraId="73D7B010" w14:textId="77777777" w:rsidR="004567FE" w:rsidRPr="00315026" w:rsidRDefault="004567FE" w:rsidP="004567FE">
            <w:pPr>
              <w:pStyle w:val="TableParagraph"/>
              <w:rPr>
                <w:rFonts w:asciiTheme="minorHAnsi" w:hAnsiTheme="minorHAnsi" w:cstheme="minorHAnsi"/>
              </w:rPr>
            </w:pPr>
          </w:p>
          <w:p w14:paraId="348A47C8" w14:textId="77777777" w:rsidR="004567FE" w:rsidRPr="00315026" w:rsidRDefault="004567FE" w:rsidP="004567FE">
            <w:pPr>
              <w:pStyle w:val="TableParagraph"/>
              <w:spacing w:before="3" w:after="160"/>
              <w:rPr>
                <w:rFonts w:asciiTheme="minorHAnsi" w:hAnsiTheme="minorHAnsi" w:cstheme="minorHAnsi"/>
              </w:rPr>
            </w:pPr>
          </w:p>
          <w:p w14:paraId="37F081C6" w14:textId="77777777" w:rsidR="004567FE" w:rsidRPr="00315026" w:rsidRDefault="004567FE" w:rsidP="004567FE">
            <w:pPr>
              <w:pStyle w:val="TableParagraph"/>
              <w:ind w:left="7"/>
              <w:jc w:val="center"/>
              <w:rPr>
                <w:rFonts w:asciiTheme="minorHAnsi" w:hAnsiTheme="minorHAnsi" w:cstheme="minorHAnsi"/>
                <w:b/>
              </w:rPr>
            </w:pPr>
            <w:r w:rsidRPr="00315026">
              <w:rPr>
                <w:rFonts w:asciiTheme="minorHAnsi" w:hAnsiTheme="minorHAnsi" w:cstheme="minorHAnsi"/>
                <w:b/>
              </w:rPr>
              <w:t>1</w:t>
            </w:r>
          </w:p>
          <w:p w14:paraId="20AF52A9" w14:textId="77777777" w:rsidR="004567FE" w:rsidRPr="00315026" w:rsidRDefault="004567FE" w:rsidP="004567FE">
            <w:pPr>
              <w:pStyle w:val="TableParagraph"/>
              <w:spacing w:before="180" w:after="160"/>
              <w:ind w:left="72" w:right="61"/>
              <w:jc w:val="center"/>
              <w:rPr>
                <w:rFonts w:asciiTheme="minorHAnsi" w:hAnsiTheme="minorHAnsi" w:cstheme="minorHAnsi"/>
                <w:b/>
              </w:rPr>
            </w:pPr>
            <w:r w:rsidRPr="00315026">
              <w:rPr>
                <w:rFonts w:asciiTheme="minorHAnsi" w:hAnsiTheme="minorHAnsi" w:cstheme="minorHAnsi"/>
                <w:b/>
              </w:rPr>
              <w:t>Kritična greška</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14:paraId="0102ED0C" w14:textId="77777777" w:rsidR="004567FE" w:rsidRPr="00315026" w:rsidRDefault="004567FE" w:rsidP="004567FE">
            <w:pPr>
              <w:pStyle w:val="TableParagraph"/>
              <w:spacing w:line="268" w:lineRule="exact"/>
              <w:ind w:left="155"/>
              <w:rPr>
                <w:rFonts w:asciiTheme="minorHAnsi" w:hAnsiTheme="minorHAnsi" w:cstheme="minorHAnsi"/>
              </w:rPr>
            </w:pPr>
            <w:r w:rsidRPr="00315026">
              <w:rPr>
                <w:rFonts w:asciiTheme="minorHAnsi" w:hAnsiTheme="minorHAnsi" w:cstheme="minorHAnsi"/>
              </w:rPr>
              <w:t>Prioritet 1 se odnosi na sljedeće greške:</w:t>
            </w:r>
          </w:p>
          <w:p w14:paraId="684C9C0E" w14:textId="77777777" w:rsidR="004567FE" w:rsidRPr="00315026" w:rsidRDefault="004567FE" w:rsidP="004567FE">
            <w:pPr>
              <w:pStyle w:val="TableParagraph"/>
              <w:spacing w:before="8" w:after="160"/>
              <w:rPr>
                <w:rFonts w:asciiTheme="minorHAnsi" w:hAnsiTheme="minorHAnsi" w:cstheme="minorHAnsi"/>
              </w:rPr>
            </w:pPr>
          </w:p>
          <w:p w14:paraId="5E0BB5DA" w14:textId="77777777" w:rsidR="004567FE" w:rsidRPr="00315026" w:rsidRDefault="004567FE" w:rsidP="004567FE">
            <w:pPr>
              <w:pStyle w:val="TableParagraph"/>
              <w:numPr>
                <w:ilvl w:val="0"/>
                <w:numId w:val="16"/>
              </w:numPr>
              <w:tabs>
                <w:tab w:val="left" w:pos="437"/>
              </w:tabs>
              <w:spacing w:before="1" w:after="160"/>
              <w:ind w:hanging="282"/>
              <w:rPr>
                <w:rFonts w:asciiTheme="minorHAnsi" w:hAnsiTheme="minorHAnsi" w:cstheme="minorHAnsi"/>
              </w:rPr>
            </w:pPr>
            <w:r w:rsidRPr="00315026">
              <w:rPr>
                <w:rFonts w:asciiTheme="minorHAnsi" w:hAnsiTheme="minorHAnsi" w:cstheme="minorHAnsi"/>
              </w:rPr>
              <w:t>Totalni raspad Internet</w:t>
            </w:r>
            <w:r w:rsidRPr="00315026">
              <w:rPr>
                <w:rFonts w:asciiTheme="minorHAnsi" w:hAnsiTheme="minorHAnsi" w:cstheme="minorHAnsi"/>
                <w:spacing w:val="-1"/>
              </w:rPr>
              <w:t xml:space="preserve"> </w:t>
            </w:r>
            <w:r w:rsidRPr="00315026">
              <w:rPr>
                <w:rFonts w:asciiTheme="minorHAnsi" w:hAnsiTheme="minorHAnsi" w:cstheme="minorHAnsi"/>
              </w:rPr>
              <w:t>stranica.</w:t>
            </w:r>
          </w:p>
          <w:p w14:paraId="024C5FAA" w14:textId="77777777" w:rsidR="004567FE" w:rsidRPr="00315026" w:rsidRDefault="004567FE" w:rsidP="004567FE">
            <w:pPr>
              <w:pStyle w:val="TableParagraph"/>
              <w:numPr>
                <w:ilvl w:val="0"/>
                <w:numId w:val="16"/>
              </w:numPr>
              <w:tabs>
                <w:tab w:val="left" w:pos="437"/>
              </w:tabs>
              <w:spacing w:before="0" w:after="160"/>
              <w:ind w:hanging="282"/>
              <w:rPr>
                <w:rFonts w:asciiTheme="minorHAnsi" w:hAnsiTheme="minorHAnsi" w:cstheme="minorHAnsi"/>
              </w:rPr>
            </w:pPr>
            <w:r w:rsidRPr="00315026">
              <w:rPr>
                <w:rFonts w:asciiTheme="minorHAnsi" w:hAnsiTheme="minorHAnsi" w:cstheme="minorHAnsi"/>
              </w:rPr>
              <w:t>Nedostupnost Internet stranica, stranica se ne otvara niti</w:t>
            </w:r>
            <w:r w:rsidRPr="00315026">
              <w:rPr>
                <w:rFonts w:asciiTheme="minorHAnsi" w:hAnsiTheme="minorHAnsi" w:cstheme="minorHAnsi"/>
                <w:spacing w:val="36"/>
              </w:rPr>
              <w:t xml:space="preserve"> </w:t>
            </w:r>
            <w:r w:rsidRPr="00315026">
              <w:rPr>
                <w:rFonts w:asciiTheme="minorHAnsi" w:hAnsiTheme="minorHAnsi" w:cstheme="minorHAnsi"/>
              </w:rPr>
              <w:t>joj</w:t>
            </w:r>
          </w:p>
          <w:p w14:paraId="46FEACB6" w14:textId="77777777" w:rsidR="004567FE" w:rsidRPr="00315026" w:rsidRDefault="004567FE" w:rsidP="004567FE">
            <w:pPr>
              <w:pStyle w:val="TableParagraph"/>
              <w:ind w:left="436"/>
              <w:rPr>
                <w:rFonts w:asciiTheme="minorHAnsi" w:hAnsiTheme="minorHAnsi" w:cstheme="minorHAnsi"/>
              </w:rPr>
            </w:pPr>
            <w:r w:rsidRPr="00315026">
              <w:rPr>
                <w:rFonts w:asciiTheme="minorHAnsi" w:hAnsiTheme="minorHAnsi" w:cstheme="minorHAnsi"/>
              </w:rPr>
              <w:t>se može pristupiti.</w:t>
            </w:r>
          </w:p>
          <w:p w14:paraId="3334A58D" w14:textId="77777777" w:rsidR="004567FE" w:rsidRPr="00315026" w:rsidRDefault="004567FE" w:rsidP="004567FE">
            <w:pPr>
              <w:pStyle w:val="TableParagraph"/>
              <w:numPr>
                <w:ilvl w:val="0"/>
                <w:numId w:val="16"/>
              </w:numPr>
              <w:tabs>
                <w:tab w:val="left" w:pos="437"/>
              </w:tabs>
              <w:spacing w:before="0" w:after="160"/>
              <w:ind w:hanging="282"/>
              <w:rPr>
                <w:rFonts w:asciiTheme="minorHAnsi" w:hAnsiTheme="minorHAnsi" w:cstheme="minorHAnsi"/>
              </w:rPr>
            </w:pPr>
            <w:r w:rsidRPr="00315026">
              <w:rPr>
                <w:rFonts w:asciiTheme="minorHAnsi" w:hAnsiTheme="minorHAnsi" w:cstheme="minorHAnsi"/>
              </w:rPr>
              <w:t>“Raspad CSS-a” * na naslovnoj stranici uslijed,</w:t>
            </w:r>
            <w:r w:rsidRPr="00315026">
              <w:rPr>
                <w:rFonts w:asciiTheme="minorHAnsi" w:hAnsiTheme="minorHAnsi" w:cstheme="minorHAnsi"/>
                <w:spacing w:val="-11"/>
              </w:rPr>
              <w:t xml:space="preserve"> </w:t>
            </w:r>
            <w:r w:rsidRPr="00315026">
              <w:rPr>
                <w:rFonts w:asciiTheme="minorHAnsi" w:hAnsiTheme="minorHAnsi" w:cstheme="minorHAnsi"/>
              </w:rPr>
              <w:t>pogrešnog</w:t>
            </w:r>
          </w:p>
          <w:p w14:paraId="05BFDE21" w14:textId="77777777" w:rsidR="004567FE" w:rsidRPr="00315026" w:rsidRDefault="004567FE" w:rsidP="004567FE">
            <w:pPr>
              <w:pStyle w:val="TableParagraph"/>
              <w:spacing w:before="1" w:after="160"/>
              <w:ind w:left="436"/>
              <w:rPr>
                <w:rFonts w:asciiTheme="minorHAnsi" w:hAnsiTheme="minorHAnsi" w:cstheme="minorHAnsi"/>
              </w:rPr>
            </w:pPr>
            <w:r w:rsidRPr="00315026">
              <w:rPr>
                <w:rFonts w:asciiTheme="minorHAnsi" w:hAnsiTheme="minorHAnsi" w:cstheme="minorHAnsi"/>
              </w:rPr>
              <w:t>update-a verzije i sl.</w:t>
            </w:r>
          </w:p>
          <w:p w14:paraId="2CB94B8A" w14:textId="77777777" w:rsidR="004567FE" w:rsidRPr="00315026" w:rsidRDefault="004567FE" w:rsidP="004567FE">
            <w:pPr>
              <w:pStyle w:val="TableParagraph"/>
              <w:rPr>
                <w:rFonts w:asciiTheme="minorHAnsi" w:hAnsiTheme="minorHAnsi" w:cstheme="minorHAnsi"/>
              </w:rPr>
            </w:pPr>
          </w:p>
          <w:p w14:paraId="5B93C5C6" w14:textId="77777777" w:rsidR="004567FE" w:rsidRPr="00315026" w:rsidRDefault="004567FE" w:rsidP="004567FE">
            <w:pPr>
              <w:pStyle w:val="TableParagraph"/>
              <w:spacing w:before="180" w:after="160" w:line="259" w:lineRule="auto"/>
              <w:ind w:left="155" w:right="45"/>
              <w:rPr>
                <w:rFonts w:asciiTheme="minorHAnsi" w:hAnsiTheme="minorHAnsi" w:cstheme="minorHAnsi"/>
              </w:rPr>
            </w:pPr>
            <w:r w:rsidRPr="00315026">
              <w:rPr>
                <w:rFonts w:asciiTheme="minorHAnsi" w:hAnsiTheme="minorHAnsi" w:cstheme="minorHAnsi"/>
              </w:rPr>
              <w:t>* Pod raspadom CSS-a podrazumijeva se da izgled stranica nije iz bilo kojeg razloga u skladu s dogovorenim dizajnom.</w:t>
            </w:r>
          </w:p>
        </w:tc>
      </w:tr>
      <w:tr w:rsidR="004567FE" w:rsidRPr="00315026" w14:paraId="12D95AE2" w14:textId="77777777" w:rsidTr="004567FE">
        <w:trPr>
          <w:trHeight w:val="1969"/>
        </w:trPr>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4321FD21" w14:textId="77777777" w:rsidR="004567FE" w:rsidRPr="00315026" w:rsidRDefault="004567FE" w:rsidP="004567FE">
            <w:pPr>
              <w:pStyle w:val="TableParagraph"/>
              <w:rPr>
                <w:rFonts w:asciiTheme="minorHAnsi" w:hAnsiTheme="minorHAnsi" w:cstheme="minorHAnsi"/>
              </w:rPr>
            </w:pPr>
          </w:p>
          <w:p w14:paraId="09F8A339" w14:textId="77777777" w:rsidR="004567FE" w:rsidRPr="00315026" w:rsidRDefault="004567FE" w:rsidP="004567FE">
            <w:pPr>
              <w:pStyle w:val="TableParagraph"/>
              <w:rPr>
                <w:rFonts w:asciiTheme="minorHAnsi" w:hAnsiTheme="minorHAnsi" w:cstheme="minorHAnsi"/>
              </w:rPr>
            </w:pPr>
          </w:p>
          <w:p w14:paraId="229A7915" w14:textId="77777777" w:rsidR="004567FE" w:rsidRPr="00315026" w:rsidRDefault="004567FE" w:rsidP="004567FE">
            <w:pPr>
              <w:pStyle w:val="TableParagraph"/>
              <w:spacing w:before="5" w:after="160"/>
              <w:rPr>
                <w:rFonts w:asciiTheme="minorHAnsi" w:hAnsiTheme="minorHAnsi" w:cstheme="minorHAnsi"/>
              </w:rPr>
            </w:pPr>
          </w:p>
          <w:p w14:paraId="1B23D706" w14:textId="77777777" w:rsidR="004567FE" w:rsidRPr="00315026" w:rsidRDefault="004567FE" w:rsidP="004567FE">
            <w:pPr>
              <w:pStyle w:val="TableParagraph"/>
              <w:ind w:right="398"/>
              <w:jc w:val="right"/>
              <w:rPr>
                <w:rFonts w:asciiTheme="minorHAnsi" w:hAnsiTheme="minorHAnsi" w:cstheme="minorHAnsi"/>
                <w:b/>
              </w:rPr>
            </w:pPr>
            <w:r w:rsidRPr="00315026">
              <w:rPr>
                <w:rFonts w:asciiTheme="minorHAnsi" w:hAnsiTheme="minorHAnsi" w:cstheme="minorHAnsi"/>
                <w:b/>
              </w:rPr>
              <w:t>SLAH</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48FCC417" w14:textId="77777777" w:rsidR="004567FE" w:rsidRPr="00315026" w:rsidRDefault="004567FE" w:rsidP="004567FE">
            <w:pPr>
              <w:pStyle w:val="TableParagraph"/>
              <w:rPr>
                <w:rFonts w:asciiTheme="minorHAnsi" w:hAnsiTheme="minorHAnsi" w:cstheme="minorHAnsi"/>
              </w:rPr>
            </w:pPr>
          </w:p>
          <w:p w14:paraId="23FB8810" w14:textId="77777777" w:rsidR="004567FE" w:rsidRPr="00315026" w:rsidRDefault="004567FE" w:rsidP="004567FE">
            <w:pPr>
              <w:pStyle w:val="TableParagraph"/>
              <w:spacing w:before="177" w:after="160"/>
              <w:ind w:left="7"/>
              <w:jc w:val="center"/>
              <w:rPr>
                <w:rFonts w:asciiTheme="minorHAnsi" w:hAnsiTheme="minorHAnsi" w:cstheme="minorHAnsi"/>
                <w:b/>
              </w:rPr>
            </w:pPr>
            <w:r w:rsidRPr="00315026">
              <w:rPr>
                <w:rFonts w:asciiTheme="minorHAnsi" w:hAnsiTheme="minorHAnsi" w:cstheme="minorHAnsi"/>
                <w:b/>
              </w:rPr>
              <w:t>2</w:t>
            </w:r>
          </w:p>
          <w:p w14:paraId="039FA243" w14:textId="77777777" w:rsidR="004567FE" w:rsidRPr="00315026" w:rsidRDefault="004567FE" w:rsidP="004567FE">
            <w:pPr>
              <w:pStyle w:val="TableParagraph"/>
              <w:spacing w:before="180" w:after="160"/>
              <w:ind w:left="72" w:right="61"/>
              <w:jc w:val="center"/>
              <w:rPr>
                <w:rFonts w:asciiTheme="minorHAnsi" w:hAnsiTheme="minorHAnsi" w:cstheme="minorHAnsi"/>
                <w:b/>
              </w:rPr>
            </w:pPr>
            <w:r w:rsidRPr="00315026">
              <w:rPr>
                <w:rFonts w:asciiTheme="minorHAnsi" w:hAnsiTheme="minorHAnsi" w:cstheme="minorHAnsi"/>
                <w:b/>
              </w:rPr>
              <w:t>Visok prioritet</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14:paraId="1E208CA7" w14:textId="77777777" w:rsidR="004567FE" w:rsidRPr="00315026" w:rsidRDefault="004567FE" w:rsidP="004567FE">
            <w:pPr>
              <w:pStyle w:val="TableParagraph"/>
              <w:spacing w:line="268" w:lineRule="exact"/>
              <w:ind w:left="155"/>
              <w:rPr>
                <w:rFonts w:asciiTheme="minorHAnsi" w:hAnsiTheme="minorHAnsi" w:cstheme="minorHAnsi"/>
              </w:rPr>
            </w:pPr>
            <w:r w:rsidRPr="00315026">
              <w:rPr>
                <w:rFonts w:asciiTheme="minorHAnsi" w:hAnsiTheme="minorHAnsi" w:cstheme="minorHAnsi"/>
              </w:rPr>
              <w:t>Prioritet 2 se odnosi na sljedeće greške:</w:t>
            </w:r>
          </w:p>
          <w:p w14:paraId="61C0B1DE" w14:textId="77777777" w:rsidR="004567FE" w:rsidRPr="00315026" w:rsidRDefault="004567FE" w:rsidP="004567FE">
            <w:pPr>
              <w:pStyle w:val="TableParagraph"/>
              <w:spacing w:before="8" w:after="160"/>
              <w:rPr>
                <w:rFonts w:asciiTheme="minorHAnsi" w:hAnsiTheme="minorHAnsi" w:cstheme="minorHAnsi"/>
              </w:rPr>
            </w:pPr>
          </w:p>
          <w:p w14:paraId="38746B43" w14:textId="77777777" w:rsidR="004567FE" w:rsidRPr="00315026" w:rsidRDefault="004567FE" w:rsidP="004567FE">
            <w:pPr>
              <w:pStyle w:val="TableParagraph"/>
              <w:numPr>
                <w:ilvl w:val="0"/>
                <w:numId w:val="15"/>
              </w:numPr>
              <w:tabs>
                <w:tab w:val="left" w:pos="365"/>
              </w:tabs>
              <w:spacing w:before="1" w:after="160"/>
              <w:ind w:hanging="210"/>
              <w:rPr>
                <w:rFonts w:asciiTheme="minorHAnsi" w:hAnsiTheme="minorHAnsi" w:cstheme="minorHAnsi"/>
              </w:rPr>
            </w:pPr>
            <w:r w:rsidRPr="00315026">
              <w:rPr>
                <w:rFonts w:asciiTheme="minorHAnsi" w:hAnsiTheme="minorHAnsi" w:cstheme="minorHAnsi"/>
              </w:rPr>
              <w:t>Nedostupnost</w:t>
            </w:r>
            <w:r w:rsidRPr="00315026">
              <w:rPr>
                <w:rFonts w:asciiTheme="minorHAnsi" w:hAnsiTheme="minorHAnsi" w:cstheme="minorHAnsi"/>
                <w:spacing w:val="-1"/>
              </w:rPr>
              <w:t xml:space="preserve"> </w:t>
            </w:r>
            <w:r w:rsidRPr="00315026">
              <w:rPr>
                <w:rFonts w:asciiTheme="minorHAnsi" w:hAnsiTheme="minorHAnsi" w:cstheme="minorHAnsi"/>
              </w:rPr>
              <w:t>CMS-a.</w:t>
            </w:r>
          </w:p>
          <w:p w14:paraId="6543CC78" w14:textId="77777777" w:rsidR="004567FE" w:rsidRPr="00315026" w:rsidRDefault="004567FE" w:rsidP="004567FE">
            <w:pPr>
              <w:pStyle w:val="TableParagraph"/>
              <w:numPr>
                <w:ilvl w:val="0"/>
                <w:numId w:val="15"/>
              </w:numPr>
              <w:tabs>
                <w:tab w:val="left" w:pos="365"/>
              </w:tabs>
              <w:spacing w:before="0" w:after="160"/>
              <w:ind w:hanging="210"/>
              <w:rPr>
                <w:rFonts w:asciiTheme="minorHAnsi" w:hAnsiTheme="minorHAnsi" w:cstheme="minorHAnsi"/>
              </w:rPr>
            </w:pPr>
            <w:r w:rsidRPr="00315026">
              <w:rPr>
                <w:rFonts w:asciiTheme="minorHAnsi" w:hAnsiTheme="minorHAnsi" w:cstheme="minorHAnsi"/>
              </w:rPr>
              <w:t>Greška koja ugrožava daljnji rad Internet</w:t>
            </w:r>
            <w:r w:rsidRPr="00315026">
              <w:rPr>
                <w:rFonts w:asciiTheme="minorHAnsi" w:hAnsiTheme="minorHAnsi" w:cstheme="minorHAnsi"/>
                <w:spacing w:val="-6"/>
              </w:rPr>
              <w:t xml:space="preserve"> </w:t>
            </w:r>
            <w:r w:rsidRPr="00315026">
              <w:rPr>
                <w:rFonts w:asciiTheme="minorHAnsi" w:hAnsiTheme="minorHAnsi" w:cstheme="minorHAnsi"/>
              </w:rPr>
              <w:t>stranica.</w:t>
            </w:r>
          </w:p>
          <w:p w14:paraId="7507FD58" w14:textId="77777777" w:rsidR="004567FE" w:rsidRPr="00315026" w:rsidRDefault="004567FE" w:rsidP="004567FE">
            <w:pPr>
              <w:pStyle w:val="TableParagraph"/>
              <w:numPr>
                <w:ilvl w:val="0"/>
                <w:numId w:val="15"/>
              </w:numPr>
              <w:tabs>
                <w:tab w:val="left" w:pos="365"/>
              </w:tabs>
              <w:spacing w:before="0" w:after="160"/>
              <w:ind w:hanging="210"/>
              <w:rPr>
                <w:rFonts w:asciiTheme="minorHAnsi" w:hAnsiTheme="minorHAnsi" w:cstheme="minorHAnsi"/>
              </w:rPr>
            </w:pPr>
            <w:r w:rsidRPr="00315026">
              <w:rPr>
                <w:rFonts w:asciiTheme="minorHAnsi" w:hAnsiTheme="minorHAnsi" w:cstheme="minorHAnsi"/>
              </w:rPr>
              <w:t>Funkcionalne greške na kontaktnim formama</w:t>
            </w:r>
            <w:r w:rsidRPr="00315026">
              <w:rPr>
                <w:rFonts w:asciiTheme="minorHAnsi" w:hAnsiTheme="minorHAnsi" w:cstheme="minorHAnsi"/>
                <w:spacing w:val="-14"/>
              </w:rPr>
              <w:t xml:space="preserve"> </w:t>
            </w:r>
            <w:r w:rsidRPr="00315026">
              <w:rPr>
                <w:rFonts w:asciiTheme="minorHAnsi" w:hAnsiTheme="minorHAnsi" w:cstheme="minorHAnsi"/>
              </w:rPr>
              <w:t>(nemogućnost</w:t>
            </w:r>
          </w:p>
          <w:p w14:paraId="4E8F0C6F" w14:textId="77777777" w:rsidR="004567FE" w:rsidRPr="00315026" w:rsidRDefault="004567FE" w:rsidP="004567FE">
            <w:pPr>
              <w:pStyle w:val="TableParagraph"/>
              <w:ind w:left="364"/>
              <w:rPr>
                <w:rFonts w:asciiTheme="minorHAnsi" w:hAnsiTheme="minorHAnsi" w:cstheme="minorHAnsi"/>
              </w:rPr>
            </w:pPr>
            <w:r w:rsidRPr="00315026">
              <w:rPr>
                <w:rFonts w:asciiTheme="minorHAnsi" w:hAnsiTheme="minorHAnsi" w:cstheme="minorHAnsi"/>
              </w:rPr>
              <w:t>odabira opcija, slanja forme).</w:t>
            </w:r>
          </w:p>
          <w:p w14:paraId="60DCD4B7" w14:textId="77777777" w:rsidR="004567FE" w:rsidRPr="00315026" w:rsidRDefault="004567FE" w:rsidP="004567FE">
            <w:pPr>
              <w:pStyle w:val="TableParagraph"/>
              <w:numPr>
                <w:ilvl w:val="0"/>
                <w:numId w:val="15"/>
              </w:numPr>
              <w:tabs>
                <w:tab w:val="left" w:pos="365"/>
              </w:tabs>
              <w:spacing w:before="1" w:after="160" w:line="249" w:lineRule="exact"/>
              <w:ind w:hanging="210"/>
              <w:rPr>
                <w:rFonts w:asciiTheme="minorHAnsi" w:hAnsiTheme="minorHAnsi" w:cstheme="minorHAnsi"/>
              </w:rPr>
            </w:pPr>
            <w:r w:rsidRPr="00315026">
              <w:rPr>
                <w:rFonts w:asciiTheme="minorHAnsi" w:hAnsiTheme="minorHAnsi" w:cstheme="minorHAnsi"/>
              </w:rPr>
              <w:t>Raspad CMS-a na drugoj logičkoj razini</w:t>
            </w:r>
            <w:r w:rsidRPr="00315026">
              <w:rPr>
                <w:rFonts w:asciiTheme="minorHAnsi" w:hAnsiTheme="minorHAnsi" w:cstheme="minorHAnsi"/>
                <w:spacing w:val="-7"/>
              </w:rPr>
              <w:t xml:space="preserve"> </w:t>
            </w:r>
            <w:r w:rsidRPr="00315026">
              <w:rPr>
                <w:rFonts w:asciiTheme="minorHAnsi" w:hAnsiTheme="minorHAnsi" w:cstheme="minorHAnsi"/>
              </w:rPr>
              <w:t>weba.</w:t>
            </w:r>
          </w:p>
        </w:tc>
      </w:tr>
      <w:tr w:rsidR="004567FE" w:rsidRPr="00315026" w14:paraId="74B35437" w14:textId="77777777" w:rsidTr="004567FE">
        <w:trPr>
          <w:trHeight w:val="1997"/>
        </w:trPr>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78040E1" w14:textId="77777777" w:rsidR="004567FE" w:rsidRPr="00315026" w:rsidRDefault="004567FE" w:rsidP="004567FE">
            <w:pPr>
              <w:pStyle w:val="TableParagraph"/>
              <w:rPr>
                <w:rFonts w:asciiTheme="minorHAnsi" w:hAnsiTheme="minorHAnsi" w:cstheme="minorHAnsi"/>
              </w:rPr>
            </w:pPr>
          </w:p>
          <w:p w14:paraId="4E45DB18" w14:textId="77777777" w:rsidR="004567FE" w:rsidRPr="00315026" w:rsidRDefault="004567FE" w:rsidP="004567FE">
            <w:pPr>
              <w:pStyle w:val="TableParagraph"/>
              <w:rPr>
                <w:rFonts w:asciiTheme="minorHAnsi" w:hAnsiTheme="minorHAnsi" w:cstheme="minorHAnsi"/>
              </w:rPr>
            </w:pPr>
          </w:p>
          <w:p w14:paraId="68F2FC03" w14:textId="77777777" w:rsidR="004567FE" w:rsidRPr="00315026" w:rsidRDefault="004567FE" w:rsidP="004567FE">
            <w:pPr>
              <w:pStyle w:val="TableParagraph"/>
              <w:spacing w:before="3" w:after="160"/>
              <w:rPr>
                <w:rFonts w:asciiTheme="minorHAnsi" w:hAnsiTheme="minorHAnsi" w:cstheme="minorHAnsi"/>
              </w:rPr>
            </w:pPr>
          </w:p>
          <w:p w14:paraId="4CBAE631" w14:textId="77777777" w:rsidR="004567FE" w:rsidRPr="00315026" w:rsidRDefault="004567FE" w:rsidP="004567FE">
            <w:pPr>
              <w:pStyle w:val="TableParagraph"/>
              <w:spacing w:before="1" w:after="160"/>
              <w:ind w:right="369"/>
              <w:jc w:val="right"/>
              <w:rPr>
                <w:rFonts w:asciiTheme="minorHAnsi" w:hAnsiTheme="minorHAnsi" w:cstheme="minorHAnsi"/>
                <w:b/>
              </w:rPr>
            </w:pPr>
            <w:r w:rsidRPr="00315026">
              <w:rPr>
                <w:rFonts w:asciiTheme="minorHAnsi" w:hAnsiTheme="minorHAnsi" w:cstheme="minorHAnsi"/>
                <w:b/>
              </w:rPr>
              <w:t>SLAM</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391DBD3E" w14:textId="77777777" w:rsidR="004567FE" w:rsidRPr="00315026" w:rsidRDefault="004567FE" w:rsidP="004567FE">
            <w:pPr>
              <w:pStyle w:val="TableParagraph"/>
              <w:rPr>
                <w:rFonts w:asciiTheme="minorHAnsi" w:hAnsiTheme="minorHAnsi" w:cstheme="minorHAnsi"/>
              </w:rPr>
            </w:pPr>
          </w:p>
          <w:p w14:paraId="44F1CC63" w14:textId="77777777" w:rsidR="004567FE" w:rsidRPr="00315026" w:rsidRDefault="004567FE" w:rsidP="004567FE">
            <w:pPr>
              <w:pStyle w:val="TableParagraph"/>
              <w:rPr>
                <w:rFonts w:asciiTheme="minorHAnsi" w:hAnsiTheme="minorHAnsi" w:cstheme="minorHAnsi"/>
              </w:rPr>
            </w:pPr>
          </w:p>
          <w:p w14:paraId="0B3ADC24" w14:textId="77777777" w:rsidR="004567FE" w:rsidRPr="00315026" w:rsidRDefault="004567FE" w:rsidP="004567FE">
            <w:pPr>
              <w:pStyle w:val="TableParagraph"/>
              <w:spacing w:before="134" w:after="160"/>
              <w:ind w:left="7"/>
              <w:jc w:val="center"/>
              <w:rPr>
                <w:rFonts w:asciiTheme="minorHAnsi" w:hAnsiTheme="minorHAnsi" w:cstheme="minorHAnsi"/>
                <w:b/>
              </w:rPr>
            </w:pPr>
            <w:r w:rsidRPr="00315026">
              <w:rPr>
                <w:rFonts w:asciiTheme="minorHAnsi" w:hAnsiTheme="minorHAnsi" w:cstheme="minorHAnsi"/>
                <w:b/>
              </w:rPr>
              <w:t>3</w:t>
            </w:r>
          </w:p>
          <w:p w14:paraId="6C1C1350" w14:textId="77777777" w:rsidR="004567FE" w:rsidRPr="00315026" w:rsidRDefault="004567FE" w:rsidP="004567FE">
            <w:pPr>
              <w:pStyle w:val="TableParagraph"/>
              <w:spacing w:before="181" w:after="160"/>
              <w:ind w:left="72" w:right="64"/>
              <w:jc w:val="center"/>
              <w:rPr>
                <w:rFonts w:asciiTheme="minorHAnsi" w:hAnsiTheme="minorHAnsi" w:cstheme="minorHAnsi"/>
                <w:b/>
              </w:rPr>
            </w:pPr>
            <w:r w:rsidRPr="00315026">
              <w:rPr>
                <w:rFonts w:asciiTheme="minorHAnsi" w:hAnsiTheme="minorHAnsi" w:cstheme="minorHAnsi"/>
                <w:b/>
              </w:rPr>
              <w:t>Srednji prioritet</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14:paraId="0C1DD3C9" w14:textId="77777777" w:rsidR="004567FE" w:rsidRPr="00315026" w:rsidRDefault="004567FE" w:rsidP="004567FE">
            <w:pPr>
              <w:pStyle w:val="TableParagraph"/>
              <w:spacing w:line="268" w:lineRule="exact"/>
              <w:ind w:left="155"/>
              <w:rPr>
                <w:rFonts w:asciiTheme="minorHAnsi" w:hAnsiTheme="minorHAnsi" w:cstheme="minorHAnsi"/>
              </w:rPr>
            </w:pPr>
            <w:r w:rsidRPr="00315026">
              <w:rPr>
                <w:rFonts w:asciiTheme="minorHAnsi" w:hAnsiTheme="minorHAnsi" w:cstheme="minorHAnsi"/>
              </w:rPr>
              <w:t>Prioritet 3 se odnosi na sljedeće greške:</w:t>
            </w:r>
          </w:p>
          <w:p w14:paraId="6F5272E6" w14:textId="77777777" w:rsidR="004567FE" w:rsidRPr="00315026" w:rsidRDefault="004567FE" w:rsidP="004567FE">
            <w:pPr>
              <w:pStyle w:val="TableParagraph"/>
              <w:spacing w:before="11" w:after="160"/>
              <w:rPr>
                <w:rFonts w:asciiTheme="minorHAnsi" w:hAnsiTheme="minorHAnsi" w:cstheme="minorHAnsi"/>
              </w:rPr>
            </w:pPr>
          </w:p>
          <w:p w14:paraId="490EDA30" w14:textId="77777777" w:rsidR="004567FE" w:rsidRPr="00315026" w:rsidRDefault="004567FE" w:rsidP="004567FE">
            <w:pPr>
              <w:pStyle w:val="TableParagraph"/>
              <w:numPr>
                <w:ilvl w:val="0"/>
                <w:numId w:val="14"/>
              </w:numPr>
              <w:tabs>
                <w:tab w:val="left" w:pos="427"/>
              </w:tabs>
              <w:spacing w:before="0" w:after="160" w:line="235" w:lineRule="auto"/>
              <w:ind w:right="49"/>
              <w:rPr>
                <w:rFonts w:asciiTheme="minorHAnsi" w:hAnsiTheme="minorHAnsi" w:cstheme="minorHAnsi"/>
              </w:rPr>
            </w:pPr>
            <w:r w:rsidRPr="00315026">
              <w:rPr>
                <w:rFonts w:asciiTheme="minorHAnsi" w:hAnsiTheme="minorHAnsi" w:cstheme="minorHAnsi"/>
              </w:rPr>
              <w:t>Greška koja nema direktan utjecaj na funkcionalnosti internet stranica (npr. updateani članak ili slika se ne</w:t>
            </w:r>
            <w:r w:rsidRPr="00315026">
              <w:rPr>
                <w:rFonts w:asciiTheme="minorHAnsi" w:hAnsiTheme="minorHAnsi" w:cstheme="minorHAnsi"/>
                <w:spacing w:val="-10"/>
              </w:rPr>
              <w:t xml:space="preserve"> </w:t>
            </w:r>
            <w:r w:rsidRPr="00315026">
              <w:rPr>
                <w:rFonts w:asciiTheme="minorHAnsi" w:hAnsiTheme="minorHAnsi" w:cstheme="minorHAnsi"/>
              </w:rPr>
              <w:t>vidi).</w:t>
            </w:r>
          </w:p>
          <w:p w14:paraId="59D54E5C" w14:textId="77777777" w:rsidR="004567FE" w:rsidRPr="00315026" w:rsidRDefault="004567FE" w:rsidP="004567FE">
            <w:pPr>
              <w:pStyle w:val="TableParagraph"/>
              <w:numPr>
                <w:ilvl w:val="0"/>
                <w:numId w:val="14"/>
              </w:numPr>
              <w:tabs>
                <w:tab w:val="left" w:pos="427"/>
              </w:tabs>
              <w:spacing w:before="2" w:after="160"/>
              <w:rPr>
                <w:rFonts w:asciiTheme="minorHAnsi" w:hAnsiTheme="minorHAnsi" w:cstheme="minorHAnsi"/>
              </w:rPr>
            </w:pPr>
            <w:r w:rsidRPr="00315026">
              <w:rPr>
                <w:rFonts w:asciiTheme="minorHAnsi" w:hAnsiTheme="minorHAnsi" w:cstheme="minorHAnsi"/>
              </w:rPr>
              <w:t>Raspad CSS-a greške na 3 logičkoj razini weba i</w:t>
            </w:r>
            <w:r w:rsidRPr="00315026">
              <w:rPr>
                <w:rFonts w:asciiTheme="minorHAnsi" w:hAnsiTheme="minorHAnsi" w:cstheme="minorHAnsi"/>
                <w:spacing w:val="-5"/>
              </w:rPr>
              <w:t xml:space="preserve"> </w:t>
            </w:r>
            <w:r w:rsidRPr="00315026">
              <w:rPr>
                <w:rFonts w:asciiTheme="minorHAnsi" w:hAnsiTheme="minorHAnsi" w:cstheme="minorHAnsi"/>
              </w:rPr>
              <w:t>niže.</w:t>
            </w:r>
          </w:p>
          <w:p w14:paraId="672C00FA" w14:textId="77777777" w:rsidR="004567FE" w:rsidRPr="00315026" w:rsidRDefault="004567FE" w:rsidP="004567FE">
            <w:pPr>
              <w:pStyle w:val="TableParagraph"/>
              <w:numPr>
                <w:ilvl w:val="0"/>
                <w:numId w:val="14"/>
              </w:numPr>
              <w:tabs>
                <w:tab w:val="left" w:pos="427"/>
              </w:tabs>
              <w:spacing w:before="0" w:after="160"/>
              <w:rPr>
                <w:rFonts w:asciiTheme="minorHAnsi" w:hAnsiTheme="minorHAnsi" w:cstheme="minorHAnsi"/>
              </w:rPr>
            </w:pPr>
            <w:r w:rsidRPr="00315026">
              <w:rPr>
                <w:rFonts w:asciiTheme="minorHAnsi" w:hAnsiTheme="minorHAnsi" w:cstheme="minorHAnsi"/>
              </w:rPr>
              <w:t>Mrtvi</w:t>
            </w:r>
            <w:r w:rsidRPr="00315026">
              <w:rPr>
                <w:rFonts w:asciiTheme="minorHAnsi" w:hAnsiTheme="minorHAnsi" w:cstheme="minorHAnsi"/>
                <w:spacing w:val="-1"/>
              </w:rPr>
              <w:t xml:space="preserve"> </w:t>
            </w:r>
            <w:r w:rsidRPr="00315026">
              <w:rPr>
                <w:rFonts w:asciiTheme="minorHAnsi" w:hAnsiTheme="minorHAnsi" w:cstheme="minorHAnsi"/>
              </w:rPr>
              <w:t>linkovi.</w:t>
            </w:r>
          </w:p>
          <w:p w14:paraId="1E2E63B2" w14:textId="77777777" w:rsidR="004567FE" w:rsidRPr="00315026" w:rsidRDefault="004567FE" w:rsidP="004567FE">
            <w:pPr>
              <w:pStyle w:val="TableParagraph"/>
              <w:numPr>
                <w:ilvl w:val="0"/>
                <w:numId w:val="14"/>
              </w:numPr>
              <w:tabs>
                <w:tab w:val="left" w:pos="427"/>
              </w:tabs>
              <w:spacing w:before="0" w:after="160" w:line="249" w:lineRule="exact"/>
              <w:rPr>
                <w:rFonts w:asciiTheme="minorHAnsi" w:hAnsiTheme="minorHAnsi" w:cstheme="minorHAnsi"/>
              </w:rPr>
            </w:pPr>
            <w:r w:rsidRPr="00315026">
              <w:rPr>
                <w:rFonts w:asciiTheme="minorHAnsi" w:hAnsiTheme="minorHAnsi" w:cstheme="minorHAnsi"/>
              </w:rPr>
              <w:t>Funkcionalne greške na</w:t>
            </w:r>
            <w:r w:rsidRPr="00315026">
              <w:rPr>
                <w:rFonts w:asciiTheme="minorHAnsi" w:hAnsiTheme="minorHAnsi" w:cstheme="minorHAnsi"/>
                <w:spacing w:val="-2"/>
              </w:rPr>
              <w:t xml:space="preserve"> </w:t>
            </w:r>
            <w:r w:rsidRPr="00315026">
              <w:rPr>
                <w:rFonts w:asciiTheme="minorHAnsi" w:hAnsiTheme="minorHAnsi" w:cstheme="minorHAnsi"/>
              </w:rPr>
              <w:t>CMS-u.</w:t>
            </w:r>
          </w:p>
        </w:tc>
      </w:tr>
      <w:tr w:rsidR="004567FE" w:rsidRPr="00315026" w14:paraId="10CF8FFA" w14:textId="77777777" w:rsidTr="004567FE">
        <w:trPr>
          <w:trHeight w:val="1206"/>
        </w:trPr>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EB2B6CC" w14:textId="77777777" w:rsidR="004567FE" w:rsidRPr="00315026" w:rsidRDefault="004567FE" w:rsidP="004567FE">
            <w:pPr>
              <w:pStyle w:val="TableParagraph"/>
              <w:spacing w:before="12" w:after="160"/>
              <w:rPr>
                <w:rFonts w:asciiTheme="minorHAnsi" w:hAnsiTheme="minorHAnsi" w:cstheme="minorHAnsi"/>
              </w:rPr>
            </w:pPr>
          </w:p>
          <w:p w14:paraId="491B6A7A" w14:textId="77777777" w:rsidR="004567FE" w:rsidRPr="00315026" w:rsidRDefault="004567FE" w:rsidP="004567FE">
            <w:pPr>
              <w:pStyle w:val="TableParagraph"/>
              <w:ind w:right="420"/>
              <w:jc w:val="right"/>
              <w:rPr>
                <w:rFonts w:asciiTheme="minorHAnsi" w:hAnsiTheme="minorHAnsi" w:cstheme="minorHAnsi"/>
                <w:b/>
              </w:rPr>
            </w:pPr>
            <w:r w:rsidRPr="00315026">
              <w:rPr>
                <w:rFonts w:asciiTheme="minorHAnsi" w:hAnsiTheme="minorHAnsi" w:cstheme="minorHAnsi"/>
                <w:b/>
              </w:rPr>
              <w:t>SLAL</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3BD0B744" w14:textId="77777777" w:rsidR="004567FE" w:rsidRPr="00315026" w:rsidRDefault="004567FE" w:rsidP="004567FE">
            <w:pPr>
              <w:pStyle w:val="TableParagraph"/>
              <w:spacing w:before="152" w:after="160"/>
              <w:ind w:left="7"/>
              <w:jc w:val="center"/>
              <w:rPr>
                <w:rFonts w:asciiTheme="minorHAnsi" w:hAnsiTheme="minorHAnsi" w:cstheme="minorHAnsi"/>
                <w:b/>
              </w:rPr>
            </w:pPr>
            <w:r w:rsidRPr="00315026">
              <w:rPr>
                <w:rFonts w:asciiTheme="minorHAnsi" w:hAnsiTheme="minorHAnsi" w:cstheme="minorHAnsi"/>
                <w:b/>
              </w:rPr>
              <w:t>4</w:t>
            </w:r>
          </w:p>
          <w:p w14:paraId="51138996" w14:textId="77777777" w:rsidR="004567FE" w:rsidRPr="00315026" w:rsidRDefault="004567FE" w:rsidP="004567FE">
            <w:pPr>
              <w:pStyle w:val="TableParagraph"/>
              <w:spacing w:before="183" w:after="160"/>
              <w:ind w:left="71" w:right="64"/>
              <w:jc w:val="center"/>
              <w:rPr>
                <w:rFonts w:asciiTheme="minorHAnsi" w:hAnsiTheme="minorHAnsi" w:cstheme="minorHAnsi"/>
                <w:b/>
              </w:rPr>
            </w:pPr>
            <w:r w:rsidRPr="00315026">
              <w:rPr>
                <w:rFonts w:asciiTheme="minorHAnsi" w:hAnsiTheme="minorHAnsi" w:cstheme="minorHAnsi"/>
                <w:b/>
              </w:rPr>
              <w:t>Nizak prioritet</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14:paraId="7592302E" w14:textId="77777777" w:rsidR="004567FE" w:rsidRPr="00315026" w:rsidRDefault="004567FE" w:rsidP="004567FE">
            <w:pPr>
              <w:pStyle w:val="TableParagraph"/>
              <w:spacing w:before="18" w:after="160"/>
              <w:ind w:left="155"/>
              <w:rPr>
                <w:rFonts w:asciiTheme="minorHAnsi" w:hAnsiTheme="minorHAnsi" w:cstheme="minorHAnsi"/>
              </w:rPr>
            </w:pPr>
            <w:r w:rsidRPr="00315026">
              <w:rPr>
                <w:rFonts w:asciiTheme="minorHAnsi" w:hAnsiTheme="minorHAnsi" w:cstheme="minorHAnsi"/>
              </w:rPr>
              <w:t>Prioritet 4 se odnosi na sljedeće greške:</w:t>
            </w:r>
          </w:p>
          <w:p w14:paraId="044F5C1C" w14:textId="77777777" w:rsidR="004567FE" w:rsidRPr="00315026" w:rsidRDefault="004567FE" w:rsidP="004567FE">
            <w:pPr>
              <w:pStyle w:val="TableParagraph"/>
              <w:spacing w:before="9" w:after="160"/>
              <w:rPr>
                <w:rFonts w:asciiTheme="minorHAnsi" w:hAnsiTheme="minorHAnsi" w:cstheme="minorHAnsi"/>
              </w:rPr>
            </w:pPr>
          </w:p>
          <w:p w14:paraId="738D5A56" w14:textId="77777777" w:rsidR="004567FE" w:rsidRPr="00315026" w:rsidRDefault="004567FE" w:rsidP="004567FE">
            <w:pPr>
              <w:pStyle w:val="TableParagraph"/>
              <w:ind w:left="155"/>
              <w:rPr>
                <w:rFonts w:asciiTheme="minorHAnsi" w:hAnsiTheme="minorHAnsi" w:cstheme="minorHAnsi"/>
              </w:rPr>
            </w:pPr>
            <w:r w:rsidRPr="00315026">
              <w:rPr>
                <w:rFonts w:asciiTheme="minorHAnsi" w:hAnsiTheme="minorHAnsi" w:cstheme="minorHAnsi"/>
              </w:rPr>
              <w:t>1) SEO greške</w:t>
            </w:r>
          </w:p>
        </w:tc>
      </w:tr>
    </w:tbl>
    <w:p w14:paraId="05D331AE" w14:textId="77777777" w:rsidR="004567FE" w:rsidRPr="00315026" w:rsidRDefault="004567FE" w:rsidP="004567FE">
      <w:pPr>
        <w:rPr>
          <w:rFonts w:cstheme="minorHAnsi"/>
          <w:b/>
        </w:rPr>
      </w:pPr>
    </w:p>
    <w:p w14:paraId="12259B1C" w14:textId="77777777" w:rsidR="004567FE" w:rsidRPr="00315026" w:rsidRDefault="004567FE" w:rsidP="004567FE">
      <w:pPr>
        <w:ind w:left="-180"/>
        <w:rPr>
          <w:rFonts w:cstheme="minorHAnsi"/>
          <w:b/>
        </w:rPr>
      </w:pPr>
    </w:p>
    <w:tbl>
      <w:tblPr>
        <w:tblStyle w:val="TableGrid"/>
        <w:tblW w:w="9062" w:type="dxa"/>
        <w:tblLook w:val="04A0" w:firstRow="1" w:lastRow="0" w:firstColumn="1" w:lastColumn="0" w:noHBand="0" w:noVBand="1"/>
      </w:tblPr>
      <w:tblGrid>
        <w:gridCol w:w="6751"/>
        <w:gridCol w:w="2311"/>
      </w:tblGrid>
      <w:tr w:rsidR="004567FE" w:rsidRPr="00315026" w14:paraId="4CDDA21C" w14:textId="77777777" w:rsidTr="004567FE">
        <w:trPr>
          <w:trHeight w:val="170"/>
        </w:trPr>
        <w:tc>
          <w:tcPr>
            <w:tcW w:w="6750" w:type="dxa"/>
            <w:shd w:val="clear" w:color="auto" w:fill="auto"/>
            <w:vAlign w:val="center"/>
          </w:tcPr>
          <w:p w14:paraId="47BC2BCE" w14:textId="77777777" w:rsidR="004567FE" w:rsidRPr="00315026" w:rsidRDefault="004567FE" w:rsidP="004567FE">
            <w:pPr>
              <w:spacing w:line="360" w:lineRule="auto"/>
              <w:rPr>
                <w:rFonts w:eastAsia="Calibri" w:cstheme="minorHAnsi"/>
                <w:b/>
              </w:rPr>
            </w:pPr>
            <w:r w:rsidRPr="00315026">
              <w:rPr>
                <w:rFonts w:eastAsia="Calibri" w:cstheme="minorHAnsi"/>
                <w:b/>
              </w:rPr>
              <w:t>TROŠKOVNIK A (cijena u kn na mjesečnoj razini bez PDV-a)</w:t>
            </w:r>
          </w:p>
        </w:tc>
        <w:tc>
          <w:tcPr>
            <w:tcW w:w="2311" w:type="dxa"/>
            <w:shd w:val="clear" w:color="auto" w:fill="auto"/>
          </w:tcPr>
          <w:p w14:paraId="18E9653D" w14:textId="77777777" w:rsidR="004567FE" w:rsidRPr="00315026" w:rsidRDefault="004567FE" w:rsidP="004567FE">
            <w:pPr>
              <w:spacing w:line="360" w:lineRule="auto"/>
              <w:rPr>
                <w:rFonts w:eastAsia="Calibri" w:cstheme="minorHAnsi"/>
                <w:b/>
              </w:rPr>
            </w:pPr>
          </w:p>
        </w:tc>
      </w:tr>
    </w:tbl>
    <w:p w14:paraId="6DA0FAEA" w14:textId="77777777" w:rsidR="004567FE" w:rsidRPr="00315026" w:rsidRDefault="004567FE" w:rsidP="004567FE">
      <w:pPr>
        <w:rPr>
          <w:rFonts w:cstheme="minorHAnsi"/>
          <w:b/>
          <w:bCs/>
        </w:rPr>
      </w:pPr>
    </w:p>
    <w:p w14:paraId="53C6CEAE" w14:textId="77777777" w:rsidR="004567FE" w:rsidRPr="00315026" w:rsidRDefault="004567FE" w:rsidP="004567FE">
      <w:pPr>
        <w:rPr>
          <w:rFonts w:cstheme="minorHAnsi"/>
          <w:b/>
          <w:bCs/>
        </w:rPr>
      </w:pPr>
    </w:p>
    <w:p w14:paraId="0CF3C3CD" w14:textId="77777777" w:rsidR="004567FE" w:rsidRPr="00315026" w:rsidRDefault="004567FE" w:rsidP="004567FE">
      <w:pPr>
        <w:spacing w:after="0" w:line="360" w:lineRule="auto"/>
        <w:rPr>
          <w:rFonts w:cstheme="minorHAnsi"/>
          <w:b/>
          <w:bCs/>
        </w:rPr>
      </w:pPr>
      <w:r w:rsidRPr="00315026">
        <w:rPr>
          <w:rFonts w:cstheme="minorHAnsi"/>
          <w:b/>
          <w:bCs/>
        </w:rPr>
        <w:t>NAPOMENA:</w:t>
      </w:r>
    </w:p>
    <w:p w14:paraId="7EAB5A19" w14:textId="77777777" w:rsidR="004567FE" w:rsidRPr="00315026" w:rsidRDefault="004567FE" w:rsidP="004567FE">
      <w:pPr>
        <w:spacing w:after="0" w:line="360" w:lineRule="auto"/>
        <w:rPr>
          <w:rFonts w:cstheme="minorHAnsi"/>
        </w:rPr>
      </w:pPr>
      <w:r w:rsidRPr="00315026">
        <w:rPr>
          <w:rFonts w:cstheme="minorHAnsi"/>
        </w:rPr>
        <w:t>Cijena ponude uključuje:</w:t>
      </w:r>
    </w:p>
    <w:p w14:paraId="0EAC6DFE" w14:textId="77777777" w:rsidR="004567FE" w:rsidRPr="00315026" w:rsidRDefault="004567FE" w:rsidP="004567FE">
      <w:pPr>
        <w:spacing w:after="0" w:line="360" w:lineRule="auto"/>
        <w:rPr>
          <w:rFonts w:cstheme="minorHAnsi"/>
        </w:rPr>
      </w:pPr>
      <w:r w:rsidRPr="00315026">
        <w:rPr>
          <w:rFonts w:cstheme="minorHAnsi"/>
        </w:rPr>
        <w:t>• rad programera, sistemskog administratora i accounta na tehničkom održavanju sustava Internet stranica</w:t>
      </w:r>
    </w:p>
    <w:p w14:paraId="080454F6" w14:textId="31E7A613" w:rsidR="00315026" w:rsidRPr="00315026" w:rsidRDefault="00315026">
      <w:pPr>
        <w:rPr>
          <w:rFonts w:cstheme="minorHAnsi"/>
        </w:rPr>
      </w:pPr>
      <w:r w:rsidRPr="00315026">
        <w:rPr>
          <w:rFonts w:cstheme="minorHAnsi"/>
        </w:rPr>
        <w:br w:type="page"/>
      </w:r>
    </w:p>
    <w:p w14:paraId="1EDAE851" w14:textId="77777777" w:rsidR="004567FE" w:rsidRPr="00315026" w:rsidRDefault="004567FE" w:rsidP="004567FE">
      <w:pPr>
        <w:spacing w:after="0" w:line="360" w:lineRule="auto"/>
        <w:rPr>
          <w:rFonts w:cstheme="minorHAnsi"/>
        </w:rPr>
      </w:pPr>
    </w:p>
    <w:p w14:paraId="293C10E0" w14:textId="77777777" w:rsidR="004567FE" w:rsidRPr="00315026" w:rsidRDefault="004567FE" w:rsidP="004567FE">
      <w:pPr>
        <w:rPr>
          <w:rFonts w:cstheme="minorHAnsi"/>
          <w:b/>
        </w:rPr>
      </w:pPr>
      <w:r w:rsidRPr="00315026">
        <w:rPr>
          <w:rFonts w:cstheme="minorHAnsi"/>
          <w:b/>
        </w:rPr>
        <w:t>B. PONUDBENI TROŠKOVNIK ZA ODRŽAVANJE SUSTAVA ZA PRODAJU ULAZNICA</w:t>
      </w:r>
    </w:p>
    <w:p w14:paraId="00601B00" w14:textId="77777777" w:rsidR="004567FE" w:rsidRPr="00315026" w:rsidRDefault="004567FE" w:rsidP="004567FE">
      <w:pPr>
        <w:ind w:left="-180"/>
        <w:rPr>
          <w:rFonts w:cstheme="minorHAnsi"/>
          <w:b/>
        </w:rPr>
      </w:pPr>
    </w:p>
    <w:p w14:paraId="01F87644" w14:textId="77777777" w:rsidR="004567FE" w:rsidRPr="00315026" w:rsidRDefault="004567FE" w:rsidP="004567FE">
      <w:pPr>
        <w:ind w:left="-180" w:firstLine="180"/>
        <w:rPr>
          <w:rFonts w:cstheme="minorHAnsi"/>
          <w:b/>
          <w:u w:val="single"/>
        </w:rPr>
      </w:pPr>
      <w:r w:rsidRPr="00315026">
        <w:rPr>
          <w:rFonts w:cstheme="minorHAnsi"/>
          <w:b/>
          <w:u w:val="single"/>
        </w:rPr>
        <w:t>SPECIFIKACIJA USLUGE</w:t>
      </w:r>
    </w:p>
    <w:p w14:paraId="33DDC913" w14:textId="77777777" w:rsidR="004567FE" w:rsidRPr="00315026" w:rsidRDefault="004567FE" w:rsidP="004567FE">
      <w:pPr>
        <w:ind w:left="-180"/>
        <w:rPr>
          <w:rFonts w:cstheme="minorHAnsi"/>
          <w:b/>
        </w:rPr>
      </w:pPr>
    </w:p>
    <w:p w14:paraId="5E77B2DC" w14:textId="77777777" w:rsidR="004567FE" w:rsidRPr="00315026" w:rsidRDefault="004567FE" w:rsidP="004567FE">
      <w:pPr>
        <w:spacing w:after="0" w:line="240" w:lineRule="auto"/>
        <w:rPr>
          <w:rFonts w:eastAsia="Calibri" w:cstheme="minorHAnsi"/>
          <w:bCs/>
        </w:rPr>
      </w:pPr>
      <w:r w:rsidRPr="00315026">
        <w:rPr>
          <w:rFonts w:eastAsia="Calibri" w:cstheme="minorHAnsi"/>
          <w:bCs/>
        </w:rPr>
        <w:t>Mjesečno održavanje sustava Internet stranica na produkcijskom i testnom okruženju obuhvaća sljedeće radnje:</w:t>
      </w:r>
    </w:p>
    <w:p w14:paraId="31157B20" w14:textId="77777777" w:rsidR="004567FE" w:rsidRPr="00315026" w:rsidRDefault="004567FE" w:rsidP="004567FE">
      <w:pPr>
        <w:spacing w:after="0" w:line="240" w:lineRule="auto"/>
        <w:rPr>
          <w:rFonts w:eastAsia="Calibri" w:cstheme="minorHAnsi"/>
          <w:bCs/>
        </w:rPr>
      </w:pPr>
    </w:p>
    <w:p w14:paraId="20214AA7" w14:textId="77777777" w:rsidR="004567FE" w:rsidRPr="00315026" w:rsidRDefault="004567FE" w:rsidP="004567FE">
      <w:pPr>
        <w:spacing w:after="0" w:line="240" w:lineRule="auto"/>
        <w:rPr>
          <w:rFonts w:eastAsia="Calibri" w:cstheme="minorHAnsi"/>
          <w:bCs/>
        </w:rPr>
      </w:pPr>
      <w:r w:rsidRPr="00315026">
        <w:rPr>
          <w:rFonts w:eastAsia="Calibri" w:cstheme="minorHAnsi"/>
          <w:bCs/>
        </w:rPr>
        <w:t>• Dostupnost Internet stranica 24 h/7 dana u tjednu (sukladno SLA u nastavku);</w:t>
      </w:r>
    </w:p>
    <w:p w14:paraId="38399BD8" w14:textId="77777777" w:rsidR="004567FE" w:rsidRPr="00315026" w:rsidRDefault="004567FE" w:rsidP="004567FE">
      <w:pPr>
        <w:spacing w:after="0" w:line="240" w:lineRule="auto"/>
        <w:rPr>
          <w:rFonts w:eastAsia="Calibri" w:cstheme="minorHAnsi"/>
          <w:bCs/>
        </w:rPr>
      </w:pPr>
      <w:r w:rsidRPr="00315026">
        <w:rPr>
          <w:rFonts w:eastAsia="Calibri" w:cstheme="minorHAnsi"/>
          <w:bCs/>
        </w:rPr>
        <w:t>• Monitoring ispravnosti rada Internet stranica;</w:t>
      </w:r>
    </w:p>
    <w:p w14:paraId="151C89A2" w14:textId="77777777" w:rsidR="004567FE" w:rsidRPr="00315026" w:rsidRDefault="004567FE" w:rsidP="004567FE">
      <w:pPr>
        <w:spacing w:after="0" w:line="240" w:lineRule="auto"/>
        <w:rPr>
          <w:rFonts w:eastAsia="Calibri" w:cstheme="minorHAnsi"/>
          <w:bCs/>
        </w:rPr>
      </w:pPr>
      <w:r w:rsidRPr="00315026">
        <w:rPr>
          <w:rFonts w:eastAsia="Calibri" w:cstheme="minorHAnsi"/>
          <w:bCs/>
        </w:rPr>
        <w:t>• Tehničko održavanje sustava koje obuhvaća:</w:t>
      </w:r>
    </w:p>
    <w:p w14:paraId="02D8CF5E" w14:textId="77777777" w:rsidR="004567FE" w:rsidRPr="00315026" w:rsidRDefault="004567FE" w:rsidP="004567FE">
      <w:pPr>
        <w:pStyle w:val="ListParagraph"/>
        <w:numPr>
          <w:ilvl w:val="0"/>
          <w:numId w:val="11"/>
        </w:numPr>
        <w:spacing w:after="0"/>
        <w:rPr>
          <w:rFonts w:cstheme="minorHAnsi"/>
          <w:bCs/>
        </w:rPr>
      </w:pPr>
      <w:r w:rsidRPr="00315026">
        <w:rPr>
          <w:rFonts w:cstheme="minorHAnsi"/>
          <w:bCs/>
        </w:rPr>
        <w:t>Održavanje web poslužitelja i backup poslužitelja (provjera rada, instalacija novih inačica);</w:t>
      </w:r>
    </w:p>
    <w:p w14:paraId="5297EF83" w14:textId="77777777" w:rsidR="004567FE" w:rsidRPr="00315026" w:rsidRDefault="004567FE" w:rsidP="004567FE">
      <w:pPr>
        <w:pStyle w:val="ListParagraph"/>
        <w:numPr>
          <w:ilvl w:val="0"/>
          <w:numId w:val="11"/>
        </w:numPr>
        <w:spacing w:after="0"/>
        <w:rPr>
          <w:rFonts w:cstheme="minorHAnsi"/>
          <w:bCs/>
        </w:rPr>
      </w:pPr>
      <w:r w:rsidRPr="00315026">
        <w:rPr>
          <w:rFonts w:cstheme="minorHAnsi"/>
          <w:bCs/>
        </w:rPr>
        <w:t>Održavanje poslužitelja baze podataka (provjera rada, instalacija novih verzija, korekcija baze u skladu s Naručiteljevim zahtjevima i potrebama);</w:t>
      </w:r>
    </w:p>
    <w:p w14:paraId="29CC4E6F" w14:textId="77777777" w:rsidR="004567FE" w:rsidRPr="00315026" w:rsidRDefault="004567FE" w:rsidP="004567FE">
      <w:pPr>
        <w:pStyle w:val="ListParagraph"/>
        <w:numPr>
          <w:ilvl w:val="0"/>
          <w:numId w:val="11"/>
        </w:numPr>
        <w:spacing w:after="0"/>
        <w:rPr>
          <w:rFonts w:cstheme="minorHAnsi"/>
          <w:bCs/>
        </w:rPr>
      </w:pPr>
      <w:r w:rsidRPr="00315026">
        <w:rPr>
          <w:rFonts w:cstheme="minorHAnsi"/>
          <w:bCs/>
        </w:rPr>
        <w:t>Održavanje popratnih alata nužnih za ispravno i stalno funkcioniranje sustava (provjera rada, instalacija novih verzija);</w:t>
      </w:r>
    </w:p>
    <w:p w14:paraId="1DE9BAA3" w14:textId="77777777" w:rsidR="004567FE" w:rsidRPr="00315026" w:rsidRDefault="004567FE" w:rsidP="004567FE">
      <w:pPr>
        <w:spacing w:after="0" w:line="240" w:lineRule="auto"/>
        <w:rPr>
          <w:rFonts w:eastAsia="Calibri" w:cstheme="minorHAnsi"/>
          <w:bCs/>
        </w:rPr>
      </w:pPr>
      <w:r w:rsidRPr="00315026">
        <w:rPr>
          <w:rFonts w:eastAsia="Calibri" w:cstheme="minorHAnsi"/>
          <w:bCs/>
        </w:rPr>
        <w:t>• Održavanje sustava za sigurnost podataka i servisa koje obuhvaća:</w:t>
      </w:r>
    </w:p>
    <w:p w14:paraId="2AA9CF8A" w14:textId="77777777" w:rsidR="004567FE" w:rsidRPr="00315026" w:rsidRDefault="004567FE" w:rsidP="004567FE">
      <w:pPr>
        <w:pStyle w:val="ListParagraph"/>
        <w:numPr>
          <w:ilvl w:val="0"/>
          <w:numId w:val="11"/>
        </w:numPr>
        <w:spacing w:after="0"/>
        <w:rPr>
          <w:rFonts w:cstheme="minorHAnsi"/>
          <w:bCs/>
        </w:rPr>
      </w:pPr>
      <w:r w:rsidRPr="00315026">
        <w:rPr>
          <w:rFonts w:cstheme="minorHAnsi"/>
          <w:bCs/>
        </w:rPr>
        <w:t>Provjeru sigurnosti sustava;</w:t>
      </w:r>
    </w:p>
    <w:p w14:paraId="4F8BB02E" w14:textId="77777777" w:rsidR="004567FE" w:rsidRPr="00315026" w:rsidRDefault="004567FE" w:rsidP="004567FE">
      <w:pPr>
        <w:pStyle w:val="ListParagraph"/>
        <w:numPr>
          <w:ilvl w:val="0"/>
          <w:numId w:val="11"/>
        </w:numPr>
        <w:spacing w:after="0"/>
        <w:rPr>
          <w:rFonts w:cstheme="minorHAnsi"/>
          <w:bCs/>
        </w:rPr>
      </w:pPr>
      <w:r w:rsidRPr="00315026">
        <w:rPr>
          <w:rFonts w:cstheme="minorHAnsi"/>
          <w:bCs/>
        </w:rPr>
        <w:t>Unaprjeđenje sustava u skladu s novim sigurnosnim tehnologijama;</w:t>
      </w:r>
    </w:p>
    <w:p w14:paraId="3CF2C6C1" w14:textId="77777777" w:rsidR="004567FE" w:rsidRPr="00315026" w:rsidRDefault="004567FE" w:rsidP="004567FE">
      <w:pPr>
        <w:pStyle w:val="ListParagraph"/>
        <w:numPr>
          <w:ilvl w:val="0"/>
          <w:numId w:val="11"/>
        </w:numPr>
        <w:spacing w:after="0"/>
        <w:rPr>
          <w:rFonts w:cstheme="minorHAnsi"/>
          <w:bCs/>
        </w:rPr>
      </w:pPr>
      <w:r w:rsidRPr="00315026">
        <w:rPr>
          <w:rFonts w:cstheme="minorHAnsi"/>
          <w:bCs/>
        </w:rPr>
        <w:t>Unaprjeđenje alata nužnih za održavanje visokog stupnja sigurnosti u skladu s novim inačicama;</w:t>
      </w:r>
    </w:p>
    <w:p w14:paraId="48BF9F1F" w14:textId="77777777" w:rsidR="004567FE" w:rsidRPr="00315026" w:rsidRDefault="004567FE" w:rsidP="004567FE">
      <w:pPr>
        <w:spacing w:after="0" w:line="240" w:lineRule="auto"/>
        <w:rPr>
          <w:rFonts w:eastAsia="Calibri" w:cstheme="minorHAnsi"/>
          <w:bCs/>
        </w:rPr>
      </w:pPr>
      <w:r w:rsidRPr="00315026">
        <w:rPr>
          <w:rFonts w:eastAsia="Calibri" w:cstheme="minorHAnsi"/>
          <w:bCs/>
        </w:rPr>
        <w:t>• Održavanje baze podataka koje obuhvaća:</w:t>
      </w:r>
    </w:p>
    <w:p w14:paraId="7A484D43" w14:textId="77777777" w:rsidR="004567FE" w:rsidRPr="00315026" w:rsidRDefault="004567FE" w:rsidP="004567FE">
      <w:pPr>
        <w:pStyle w:val="ListParagraph"/>
        <w:numPr>
          <w:ilvl w:val="0"/>
          <w:numId w:val="11"/>
        </w:numPr>
        <w:spacing w:after="0"/>
        <w:rPr>
          <w:rFonts w:cstheme="minorHAnsi"/>
          <w:bCs/>
        </w:rPr>
      </w:pPr>
      <w:r w:rsidRPr="00315026">
        <w:rPr>
          <w:rFonts w:cstheme="minorHAnsi"/>
          <w:bCs/>
        </w:rPr>
        <w:t>Upgrade baze podataka u skladu s novim inačicama;</w:t>
      </w:r>
    </w:p>
    <w:p w14:paraId="42C8FDD9" w14:textId="77777777" w:rsidR="004567FE" w:rsidRPr="00315026" w:rsidRDefault="004567FE" w:rsidP="004567FE">
      <w:pPr>
        <w:pStyle w:val="ListParagraph"/>
        <w:numPr>
          <w:ilvl w:val="0"/>
          <w:numId w:val="11"/>
        </w:numPr>
        <w:spacing w:after="0"/>
        <w:rPr>
          <w:rFonts w:cstheme="minorHAnsi"/>
          <w:bCs/>
        </w:rPr>
      </w:pPr>
      <w:r w:rsidRPr="00315026">
        <w:rPr>
          <w:rFonts w:cstheme="minorHAnsi"/>
          <w:bCs/>
        </w:rPr>
        <w:t>Provjeru tehničke ispravnosti baze podataka;</w:t>
      </w:r>
    </w:p>
    <w:p w14:paraId="33BF4713" w14:textId="77777777" w:rsidR="004567FE" w:rsidRPr="00315026" w:rsidRDefault="004567FE" w:rsidP="004567FE">
      <w:pPr>
        <w:pStyle w:val="ListParagraph"/>
        <w:numPr>
          <w:ilvl w:val="0"/>
          <w:numId w:val="11"/>
        </w:numPr>
        <w:spacing w:after="0"/>
        <w:rPr>
          <w:rFonts w:cstheme="minorHAnsi"/>
          <w:bCs/>
        </w:rPr>
      </w:pPr>
      <w:r w:rsidRPr="00315026">
        <w:rPr>
          <w:rFonts w:cstheme="minorHAnsi"/>
          <w:bCs/>
        </w:rPr>
        <w:t>Provjeru ispravnosti podataka i eventualne korekcije istih;</w:t>
      </w:r>
    </w:p>
    <w:p w14:paraId="4C166431" w14:textId="77777777" w:rsidR="004567FE" w:rsidRPr="00315026" w:rsidRDefault="004567FE" w:rsidP="004567FE">
      <w:pPr>
        <w:spacing w:after="0" w:line="240" w:lineRule="auto"/>
        <w:rPr>
          <w:rFonts w:cstheme="minorHAnsi"/>
        </w:rPr>
      </w:pPr>
      <w:r w:rsidRPr="00315026">
        <w:rPr>
          <w:rFonts w:eastAsia="Calibri" w:cstheme="minorHAnsi"/>
          <w:bCs/>
        </w:rPr>
        <w:t>• Brzo otklanjanje eventualnih pogrešaka u radu sustava;</w:t>
      </w:r>
    </w:p>
    <w:p w14:paraId="120E7FCC" w14:textId="77777777" w:rsidR="004567FE" w:rsidRPr="00315026" w:rsidRDefault="004567FE" w:rsidP="004567FE">
      <w:pPr>
        <w:spacing w:after="0" w:line="240" w:lineRule="auto"/>
        <w:ind w:left="-180"/>
        <w:rPr>
          <w:rFonts w:cstheme="minorHAnsi"/>
        </w:rPr>
      </w:pPr>
      <w:r w:rsidRPr="00315026">
        <w:rPr>
          <w:rFonts w:cstheme="minorHAnsi"/>
          <w:bCs/>
        </w:rPr>
        <w:t xml:space="preserve">   • Korisnička podrška i implementacija ključnih funkcionalnosti do 8 sati mjesečno;</w:t>
      </w:r>
    </w:p>
    <w:p w14:paraId="51498056" w14:textId="77777777" w:rsidR="004567FE" w:rsidRPr="00315026" w:rsidRDefault="004567FE" w:rsidP="004567FE">
      <w:pPr>
        <w:spacing w:after="0" w:line="240" w:lineRule="auto"/>
        <w:rPr>
          <w:rFonts w:eastAsia="Calibri" w:cstheme="minorHAnsi"/>
          <w:bCs/>
        </w:rPr>
      </w:pPr>
      <w:r w:rsidRPr="00315026">
        <w:rPr>
          <w:rFonts w:eastAsia="Calibri" w:cstheme="minorHAnsi"/>
          <w:bCs/>
        </w:rPr>
        <w:t>• Telefonska podrška za vrijeme radnog vremena koja omogućuje brzo otklanjanje pogrešaka prilikom rada u aplikaciji za menadžment sadržaja stranica (CMS) i dodatnu edukaciju.</w:t>
      </w:r>
    </w:p>
    <w:p w14:paraId="0BCD4B2C" w14:textId="77777777" w:rsidR="004567FE" w:rsidRPr="00315026" w:rsidRDefault="004567FE" w:rsidP="004567FE">
      <w:pPr>
        <w:spacing w:after="0" w:line="360" w:lineRule="auto"/>
        <w:rPr>
          <w:rFonts w:eastAsia="Calibri" w:cstheme="minorHAnsi"/>
          <w:b/>
        </w:rPr>
      </w:pPr>
    </w:p>
    <w:p w14:paraId="5DC987FC" w14:textId="77777777" w:rsidR="004567FE" w:rsidRPr="00315026" w:rsidRDefault="004567FE" w:rsidP="004567FE">
      <w:pPr>
        <w:ind w:left="-180"/>
        <w:rPr>
          <w:rFonts w:cstheme="minorHAnsi"/>
          <w:bCs/>
        </w:rPr>
      </w:pPr>
      <w:r w:rsidRPr="00315026">
        <w:rPr>
          <w:rFonts w:cstheme="minorHAnsi"/>
          <w:bCs/>
        </w:rPr>
        <w:t>Izvršitelj jamči da će rješavanju Naručiteljevog upita pristupiti i odraditi u skladu prioritetima definiranima u tablici u nastavku</w:t>
      </w:r>
    </w:p>
    <w:p w14:paraId="1772C6CF" w14:textId="77777777" w:rsidR="004567FE" w:rsidRPr="00315026" w:rsidRDefault="004567FE" w:rsidP="004567FE">
      <w:pPr>
        <w:ind w:left="-180"/>
        <w:rPr>
          <w:rFonts w:cstheme="minorHAnsi"/>
          <w:b/>
        </w:rPr>
      </w:pPr>
    </w:p>
    <w:tbl>
      <w:tblPr>
        <w:tblStyle w:val="TableGrid"/>
        <w:tblW w:w="9062" w:type="dxa"/>
        <w:tblInd w:w="-180" w:type="dxa"/>
        <w:tblLook w:val="04A0" w:firstRow="1" w:lastRow="0" w:firstColumn="1" w:lastColumn="0" w:noHBand="0" w:noVBand="1"/>
      </w:tblPr>
      <w:tblGrid>
        <w:gridCol w:w="2266"/>
        <w:gridCol w:w="2265"/>
        <w:gridCol w:w="2266"/>
        <w:gridCol w:w="2265"/>
      </w:tblGrid>
      <w:tr w:rsidR="004567FE" w:rsidRPr="00315026" w14:paraId="3FAAC94F" w14:textId="77777777" w:rsidTr="004567FE">
        <w:tc>
          <w:tcPr>
            <w:tcW w:w="2265" w:type="dxa"/>
            <w:shd w:val="clear" w:color="auto" w:fill="D0CECE" w:themeFill="background2" w:themeFillShade="E6"/>
          </w:tcPr>
          <w:p w14:paraId="2941BB22" w14:textId="77777777" w:rsidR="004567FE" w:rsidRPr="00315026" w:rsidRDefault="004567FE" w:rsidP="004567FE">
            <w:pPr>
              <w:rPr>
                <w:rFonts w:cstheme="minorHAnsi"/>
                <w:bCs/>
              </w:rPr>
            </w:pPr>
            <w:r w:rsidRPr="00315026">
              <w:rPr>
                <w:rFonts w:cstheme="minorHAnsi"/>
                <w:bCs/>
              </w:rPr>
              <w:t>Oznaka prioriteta</w:t>
            </w:r>
          </w:p>
        </w:tc>
        <w:tc>
          <w:tcPr>
            <w:tcW w:w="2265" w:type="dxa"/>
            <w:shd w:val="clear" w:color="auto" w:fill="D0CECE" w:themeFill="background2" w:themeFillShade="E6"/>
          </w:tcPr>
          <w:p w14:paraId="59B4C936" w14:textId="77777777" w:rsidR="004567FE" w:rsidRPr="00315026" w:rsidRDefault="004567FE" w:rsidP="004567FE">
            <w:pPr>
              <w:rPr>
                <w:rFonts w:cstheme="minorHAnsi"/>
                <w:bCs/>
              </w:rPr>
            </w:pPr>
            <w:r w:rsidRPr="00315026">
              <w:rPr>
                <w:rFonts w:cstheme="minorHAnsi"/>
                <w:bCs/>
              </w:rPr>
              <w:t>Prioritet</w:t>
            </w:r>
          </w:p>
        </w:tc>
        <w:tc>
          <w:tcPr>
            <w:tcW w:w="2266" w:type="dxa"/>
            <w:shd w:val="clear" w:color="auto" w:fill="D0CECE" w:themeFill="background2" w:themeFillShade="E6"/>
          </w:tcPr>
          <w:p w14:paraId="07980FDC" w14:textId="77777777" w:rsidR="004567FE" w:rsidRPr="00315026" w:rsidRDefault="004567FE" w:rsidP="004567FE">
            <w:pPr>
              <w:pStyle w:val="Default"/>
              <w:rPr>
                <w:rFonts w:asciiTheme="minorHAnsi" w:hAnsiTheme="minorHAnsi" w:cstheme="minorHAnsi"/>
                <w:sz w:val="22"/>
                <w:szCs w:val="22"/>
              </w:rPr>
            </w:pPr>
            <w:r w:rsidRPr="00315026">
              <w:rPr>
                <w:rFonts w:asciiTheme="minorHAnsi" w:hAnsiTheme="minorHAnsi" w:cstheme="minorHAnsi"/>
                <w:sz w:val="22"/>
                <w:szCs w:val="22"/>
              </w:rPr>
              <w:t xml:space="preserve">SL2 – početak popravka - vrijeme od zaprimanja prijave do početka popravka </w:t>
            </w:r>
          </w:p>
          <w:p w14:paraId="6FA52C55" w14:textId="77777777" w:rsidR="004567FE" w:rsidRPr="00315026" w:rsidRDefault="004567FE" w:rsidP="004567FE">
            <w:pPr>
              <w:rPr>
                <w:rFonts w:cstheme="minorHAnsi"/>
                <w:b/>
              </w:rPr>
            </w:pPr>
            <w:r w:rsidRPr="00315026">
              <w:rPr>
                <w:rFonts w:cstheme="minorHAnsi"/>
              </w:rPr>
              <w:t xml:space="preserve">[u satima] </w:t>
            </w:r>
          </w:p>
        </w:tc>
        <w:tc>
          <w:tcPr>
            <w:tcW w:w="2265" w:type="dxa"/>
            <w:shd w:val="clear" w:color="auto" w:fill="D0CECE" w:themeFill="background2" w:themeFillShade="E6"/>
          </w:tcPr>
          <w:p w14:paraId="2EA2A8AC" w14:textId="77777777" w:rsidR="004567FE" w:rsidRPr="00315026" w:rsidRDefault="004567FE" w:rsidP="004567FE">
            <w:pPr>
              <w:pStyle w:val="Default"/>
              <w:rPr>
                <w:rFonts w:asciiTheme="minorHAnsi" w:hAnsiTheme="minorHAnsi" w:cstheme="minorHAnsi"/>
              </w:rPr>
            </w:pPr>
            <w:r w:rsidRPr="00315026">
              <w:rPr>
                <w:rFonts w:asciiTheme="minorHAnsi" w:hAnsiTheme="minorHAnsi" w:cstheme="minorHAnsi"/>
                <w:sz w:val="22"/>
                <w:szCs w:val="22"/>
              </w:rPr>
              <w:t xml:space="preserve">SL3 – vrijeme isporuke rješenja od prijave korisnika do kreiranja rješenja. [u satima] </w:t>
            </w:r>
          </w:p>
          <w:p w14:paraId="312DA8A0" w14:textId="77777777" w:rsidR="004567FE" w:rsidRPr="00315026" w:rsidRDefault="004567FE" w:rsidP="004567FE">
            <w:pPr>
              <w:rPr>
                <w:rFonts w:cstheme="minorHAnsi"/>
                <w:b/>
              </w:rPr>
            </w:pPr>
          </w:p>
        </w:tc>
      </w:tr>
      <w:tr w:rsidR="004567FE" w:rsidRPr="00315026" w14:paraId="157DE8F9" w14:textId="77777777" w:rsidTr="004567FE">
        <w:tc>
          <w:tcPr>
            <w:tcW w:w="2265" w:type="dxa"/>
            <w:shd w:val="clear" w:color="auto" w:fill="auto"/>
          </w:tcPr>
          <w:p w14:paraId="15F9A49B" w14:textId="77777777" w:rsidR="004567FE" w:rsidRPr="00315026" w:rsidRDefault="004567FE" w:rsidP="004567FE">
            <w:pPr>
              <w:jc w:val="center"/>
              <w:rPr>
                <w:rFonts w:cstheme="minorHAnsi"/>
                <w:bCs/>
              </w:rPr>
            </w:pPr>
            <w:r w:rsidRPr="00315026">
              <w:rPr>
                <w:rFonts w:cstheme="minorHAnsi"/>
                <w:bCs/>
              </w:rPr>
              <w:t>SLAK</w:t>
            </w:r>
          </w:p>
        </w:tc>
        <w:tc>
          <w:tcPr>
            <w:tcW w:w="2265" w:type="dxa"/>
            <w:shd w:val="clear" w:color="auto" w:fill="auto"/>
          </w:tcPr>
          <w:p w14:paraId="252C9E09" w14:textId="77777777" w:rsidR="004567FE" w:rsidRPr="00315026" w:rsidRDefault="004567FE" w:rsidP="004567FE">
            <w:pPr>
              <w:jc w:val="center"/>
              <w:rPr>
                <w:rFonts w:cstheme="minorHAnsi"/>
                <w:bCs/>
              </w:rPr>
            </w:pPr>
            <w:r w:rsidRPr="00315026">
              <w:rPr>
                <w:rFonts w:cstheme="minorHAnsi"/>
                <w:bCs/>
              </w:rPr>
              <w:t>1 – (Kritična greška)</w:t>
            </w:r>
          </w:p>
        </w:tc>
        <w:tc>
          <w:tcPr>
            <w:tcW w:w="2266" w:type="dxa"/>
            <w:shd w:val="clear" w:color="auto" w:fill="auto"/>
          </w:tcPr>
          <w:p w14:paraId="3BB77CF0" w14:textId="77777777" w:rsidR="004567FE" w:rsidRPr="00315026" w:rsidRDefault="004567FE" w:rsidP="004567FE">
            <w:pPr>
              <w:jc w:val="center"/>
              <w:rPr>
                <w:rFonts w:cstheme="minorHAnsi"/>
                <w:bCs/>
              </w:rPr>
            </w:pPr>
            <w:r w:rsidRPr="00315026">
              <w:rPr>
                <w:rFonts w:cstheme="minorHAnsi"/>
                <w:bCs/>
              </w:rPr>
              <w:t>1</w:t>
            </w:r>
          </w:p>
        </w:tc>
        <w:tc>
          <w:tcPr>
            <w:tcW w:w="2265" w:type="dxa"/>
            <w:shd w:val="clear" w:color="auto" w:fill="auto"/>
          </w:tcPr>
          <w:p w14:paraId="0940C979" w14:textId="77777777" w:rsidR="004567FE" w:rsidRPr="00315026" w:rsidRDefault="004567FE" w:rsidP="004567FE">
            <w:pPr>
              <w:jc w:val="center"/>
              <w:rPr>
                <w:rFonts w:cstheme="minorHAnsi"/>
                <w:bCs/>
              </w:rPr>
            </w:pPr>
            <w:r w:rsidRPr="00315026">
              <w:rPr>
                <w:rFonts w:cstheme="minorHAnsi"/>
                <w:bCs/>
              </w:rPr>
              <w:t>do 10 sati</w:t>
            </w:r>
          </w:p>
        </w:tc>
      </w:tr>
      <w:tr w:rsidR="004567FE" w:rsidRPr="00315026" w14:paraId="3339659E" w14:textId="77777777" w:rsidTr="004567FE">
        <w:tc>
          <w:tcPr>
            <w:tcW w:w="2265" w:type="dxa"/>
            <w:shd w:val="clear" w:color="auto" w:fill="auto"/>
          </w:tcPr>
          <w:p w14:paraId="1A5F4CE9" w14:textId="77777777" w:rsidR="004567FE" w:rsidRPr="00315026" w:rsidRDefault="004567FE" w:rsidP="004567FE">
            <w:pPr>
              <w:jc w:val="center"/>
              <w:rPr>
                <w:rFonts w:cstheme="minorHAnsi"/>
                <w:bCs/>
              </w:rPr>
            </w:pPr>
            <w:r w:rsidRPr="00315026">
              <w:rPr>
                <w:rFonts w:cstheme="minorHAnsi"/>
                <w:bCs/>
              </w:rPr>
              <w:t>SLAH</w:t>
            </w:r>
          </w:p>
        </w:tc>
        <w:tc>
          <w:tcPr>
            <w:tcW w:w="2265" w:type="dxa"/>
            <w:shd w:val="clear" w:color="auto" w:fill="auto"/>
          </w:tcPr>
          <w:p w14:paraId="55163FD0" w14:textId="77777777" w:rsidR="004567FE" w:rsidRPr="00315026" w:rsidRDefault="004567FE" w:rsidP="004567FE">
            <w:pPr>
              <w:jc w:val="center"/>
              <w:rPr>
                <w:rFonts w:cstheme="minorHAnsi"/>
                <w:bCs/>
              </w:rPr>
            </w:pPr>
            <w:r w:rsidRPr="00315026">
              <w:rPr>
                <w:rFonts w:cstheme="minorHAnsi"/>
                <w:bCs/>
              </w:rPr>
              <w:t>2 – (Visok)</w:t>
            </w:r>
          </w:p>
        </w:tc>
        <w:tc>
          <w:tcPr>
            <w:tcW w:w="2266" w:type="dxa"/>
            <w:shd w:val="clear" w:color="auto" w:fill="auto"/>
          </w:tcPr>
          <w:p w14:paraId="519AFF1B" w14:textId="77777777" w:rsidR="004567FE" w:rsidRPr="00315026" w:rsidRDefault="004567FE" w:rsidP="004567FE">
            <w:pPr>
              <w:jc w:val="center"/>
              <w:rPr>
                <w:rFonts w:cstheme="minorHAnsi"/>
                <w:bCs/>
              </w:rPr>
            </w:pPr>
            <w:r w:rsidRPr="00315026">
              <w:rPr>
                <w:rFonts w:cstheme="minorHAnsi"/>
                <w:bCs/>
              </w:rPr>
              <w:t>2</w:t>
            </w:r>
          </w:p>
        </w:tc>
        <w:tc>
          <w:tcPr>
            <w:tcW w:w="2265" w:type="dxa"/>
            <w:shd w:val="clear" w:color="auto" w:fill="auto"/>
          </w:tcPr>
          <w:p w14:paraId="423981E7" w14:textId="77777777" w:rsidR="004567FE" w:rsidRPr="00315026" w:rsidRDefault="004567FE" w:rsidP="004567FE">
            <w:pPr>
              <w:jc w:val="center"/>
              <w:rPr>
                <w:rFonts w:cstheme="minorHAnsi"/>
                <w:bCs/>
              </w:rPr>
            </w:pPr>
            <w:r w:rsidRPr="00315026">
              <w:rPr>
                <w:rFonts w:cstheme="minorHAnsi"/>
                <w:bCs/>
              </w:rPr>
              <w:t>do 20 sati</w:t>
            </w:r>
          </w:p>
        </w:tc>
      </w:tr>
      <w:tr w:rsidR="004567FE" w:rsidRPr="00315026" w14:paraId="636AB28E" w14:textId="77777777" w:rsidTr="004567FE">
        <w:tc>
          <w:tcPr>
            <w:tcW w:w="2265" w:type="dxa"/>
            <w:shd w:val="clear" w:color="auto" w:fill="auto"/>
          </w:tcPr>
          <w:p w14:paraId="3BFC2B0D" w14:textId="77777777" w:rsidR="004567FE" w:rsidRPr="00315026" w:rsidRDefault="004567FE" w:rsidP="004567FE">
            <w:pPr>
              <w:jc w:val="center"/>
              <w:rPr>
                <w:rFonts w:cstheme="minorHAnsi"/>
                <w:bCs/>
              </w:rPr>
            </w:pPr>
            <w:r w:rsidRPr="00315026">
              <w:rPr>
                <w:rFonts w:cstheme="minorHAnsi"/>
                <w:bCs/>
              </w:rPr>
              <w:t>SLAM</w:t>
            </w:r>
          </w:p>
        </w:tc>
        <w:tc>
          <w:tcPr>
            <w:tcW w:w="2265" w:type="dxa"/>
            <w:shd w:val="clear" w:color="auto" w:fill="auto"/>
          </w:tcPr>
          <w:p w14:paraId="540C6498" w14:textId="77777777" w:rsidR="004567FE" w:rsidRPr="00315026" w:rsidRDefault="004567FE" w:rsidP="004567FE">
            <w:pPr>
              <w:jc w:val="center"/>
              <w:rPr>
                <w:rFonts w:cstheme="minorHAnsi"/>
                <w:bCs/>
              </w:rPr>
            </w:pPr>
            <w:r w:rsidRPr="00315026">
              <w:rPr>
                <w:rFonts w:cstheme="minorHAnsi"/>
                <w:bCs/>
              </w:rPr>
              <w:t>3 – (Srednji)</w:t>
            </w:r>
          </w:p>
        </w:tc>
        <w:tc>
          <w:tcPr>
            <w:tcW w:w="2266" w:type="dxa"/>
            <w:shd w:val="clear" w:color="auto" w:fill="auto"/>
          </w:tcPr>
          <w:p w14:paraId="7A7BF102" w14:textId="77777777" w:rsidR="004567FE" w:rsidRPr="00315026" w:rsidRDefault="004567FE" w:rsidP="004567FE">
            <w:pPr>
              <w:jc w:val="center"/>
              <w:rPr>
                <w:rFonts w:cstheme="minorHAnsi"/>
                <w:bCs/>
              </w:rPr>
            </w:pPr>
            <w:r w:rsidRPr="00315026">
              <w:rPr>
                <w:rFonts w:cstheme="minorHAnsi"/>
                <w:bCs/>
              </w:rPr>
              <w:t>8</w:t>
            </w:r>
          </w:p>
        </w:tc>
        <w:tc>
          <w:tcPr>
            <w:tcW w:w="2265" w:type="dxa"/>
            <w:shd w:val="clear" w:color="auto" w:fill="auto"/>
          </w:tcPr>
          <w:p w14:paraId="7FD9D91A" w14:textId="77777777" w:rsidR="004567FE" w:rsidRPr="00315026" w:rsidRDefault="004567FE" w:rsidP="004567FE">
            <w:pPr>
              <w:jc w:val="center"/>
              <w:rPr>
                <w:rFonts w:cstheme="minorHAnsi"/>
                <w:bCs/>
              </w:rPr>
            </w:pPr>
            <w:r w:rsidRPr="00315026">
              <w:rPr>
                <w:rFonts w:cstheme="minorHAnsi"/>
                <w:bCs/>
              </w:rPr>
              <w:t>do 50 sati</w:t>
            </w:r>
          </w:p>
        </w:tc>
      </w:tr>
      <w:tr w:rsidR="004567FE" w:rsidRPr="00315026" w14:paraId="468D4628" w14:textId="77777777" w:rsidTr="004567FE">
        <w:tc>
          <w:tcPr>
            <w:tcW w:w="2265" w:type="dxa"/>
            <w:shd w:val="clear" w:color="auto" w:fill="auto"/>
          </w:tcPr>
          <w:p w14:paraId="0F50D206" w14:textId="77777777" w:rsidR="004567FE" w:rsidRPr="00315026" w:rsidRDefault="004567FE" w:rsidP="004567FE">
            <w:pPr>
              <w:jc w:val="center"/>
              <w:rPr>
                <w:rFonts w:cstheme="minorHAnsi"/>
                <w:bCs/>
              </w:rPr>
            </w:pPr>
            <w:r w:rsidRPr="00315026">
              <w:rPr>
                <w:rFonts w:cstheme="minorHAnsi"/>
                <w:bCs/>
              </w:rPr>
              <w:t>SLAL</w:t>
            </w:r>
          </w:p>
        </w:tc>
        <w:tc>
          <w:tcPr>
            <w:tcW w:w="2265" w:type="dxa"/>
            <w:shd w:val="clear" w:color="auto" w:fill="auto"/>
          </w:tcPr>
          <w:p w14:paraId="2A95DAE4" w14:textId="77777777" w:rsidR="004567FE" w:rsidRPr="00315026" w:rsidRDefault="004567FE" w:rsidP="004567FE">
            <w:pPr>
              <w:jc w:val="center"/>
              <w:rPr>
                <w:rFonts w:cstheme="minorHAnsi"/>
                <w:bCs/>
              </w:rPr>
            </w:pPr>
            <w:r w:rsidRPr="00315026">
              <w:rPr>
                <w:rFonts w:cstheme="minorHAnsi"/>
                <w:bCs/>
              </w:rPr>
              <w:t>4 – (Nizak)</w:t>
            </w:r>
          </w:p>
        </w:tc>
        <w:tc>
          <w:tcPr>
            <w:tcW w:w="2266" w:type="dxa"/>
            <w:shd w:val="clear" w:color="auto" w:fill="auto"/>
          </w:tcPr>
          <w:p w14:paraId="51FB24D5" w14:textId="77777777" w:rsidR="004567FE" w:rsidRPr="00315026" w:rsidRDefault="004567FE" w:rsidP="004567FE">
            <w:pPr>
              <w:jc w:val="center"/>
              <w:rPr>
                <w:rFonts w:cstheme="minorHAnsi"/>
                <w:bCs/>
              </w:rPr>
            </w:pPr>
            <w:r w:rsidRPr="00315026">
              <w:rPr>
                <w:rFonts w:cstheme="minorHAnsi"/>
                <w:bCs/>
              </w:rPr>
              <w:t>16</w:t>
            </w:r>
          </w:p>
        </w:tc>
        <w:tc>
          <w:tcPr>
            <w:tcW w:w="2265" w:type="dxa"/>
            <w:shd w:val="clear" w:color="auto" w:fill="auto"/>
          </w:tcPr>
          <w:p w14:paraId="2AC0EE93" w14:textId="77777777" w:rsidR="004567FE" w:rsidRPr="00315026" w:rsidRDefault="004567FE" w:rsidP="004567FE">
            <w:pPr>
              <w:jc w:val="center"/>
              <w:rPr>
                <w:rFonts w:cstheme="minorHAnsi"/>
                <w:bCs/>
              </w:rPr>
            </w:pPr>
            <w:r w:rsidRPr="00315026">
              <w:rPr>
                <w:rFonts w:cstheme="minorHAnsi"/>
                <w:bCs/>
              </w:rPr>
              <w:t>do 200 sati</w:t>
            </w:r>
          </w:p>
        </w:tc>
      </w:tr>
      <w:tr w:rsidR="004567FE" w:rsidRPr="00315026" w14:paraId="0957AABE" w14:textId="77777777" w:rsidTr="004567FE">
        <w:tc>
          <w:tcPr>
            <w:tcW w:w="2265" w:type="dxa"/>
            <w:shd w:val="clear" w:color="auto" w:fill="auto"/>
          </w:tcPr>
          <w:p w14:paraId="34C954AF" w14:textId="77777777" w:rsidR="004567FE" w:rsidRPr="00315026" w:rsidRDefault="004567FE" w:rsidP="004567FE">
            <w:pPr>
              <w:jc w:val="center"/>
              <w:rPr>
                <w:rFonts w:cstheme="minorHAnsi"/>
                <w:bCs/>
              </w:rPr>
            </w:pPr>
            <w:r w:rsidRPr="00315026">
              <w:rPr>
                <w:rFonts w:cstheme="minorHAnsi"/>
                <w:bCs/>
              </w:rPr>
              <w:t>SLAS</w:t>
            </w:r>
          </w:p>
        </w:tc>
        <w:tc>
          <w:tcPr>
            <w:tcW w:w="2265" w:type="dxa"/>
            <w:shd w:val="clear" w:color="auto" w:fill="auto"/>
          </w:tcPr>
          <w:p w14:paraId="2AC2837C" w14:textId="77777777" w:rsidR="004567FE" w:rsidRPr="00315026" w:rsidRDefault="004567FE" w:rsidP="004567FE">
            <w:pPr>
              <w:jc w:val="center"/>
              <w:rPr>
                <w:rFonts w:cstheme="minorHAnsi"/>
                <w:bCs/>
              </w:rPr>
            </w:pPr>
            <w:r w:rsidRPr="00315026">
              <w:rPr>
                <w:rFonts w:cstheme="minorHAnsi"/>
                <w:bCs/>
              </w:rPr>
              <w:t>5 – Poseban zahtjev</w:t>
            </w:r>
          </w:p>
        </w:tc>
        <w:tc>
          <w:tcPr>
            <w:tcW w:w="2266" w:type="dxa"/>
            <w:shd w:val="clear" w:color="auto" w:fill="auto"/>
          </w:tcPr>
          <w:p w14:paraId="033AF196" w14:textId="77777777" w:rsidR="004567FE" w:rsidRPr="00315026" w:rsidRDefault="004567FE" w:rsidP="004567FE">
            <w:pPr>
              <w:jc w:val="center"/>
              <w:rPr>
                <w:rFonts w:cstheme="minorHAnsi"/>
                <w:bCs/>
              </w:rPr>
            </w:pPr>
            <w:r w:rsidRPr="00315026">
              <w:rPr>
                <w:rFonts w:cstheme="minorHAnsi"/>
                <w:bCs/>
              </w:rPr>
              <w:t>Prema dogovoru</w:t>
            </w:r>
          </w:p>
        </w:tc>
        <w:tc>
          <w:tcPr>
            <w:tcW w:w="2265" w:type="dxa"/>
            <w:shd w:val="clear" w:color="auto" w:fill="auto"/>
          </w:tcPr>
          <w:p w14:paraId="0752AA30" w14:textId="77777777" w:rsidR="004567FE" w:rsidRPr="00315026" w:rsidRDefault="004567FE" w:rsidP="004567FE">
            <w:pPr>
              <w:jc w:val="center"/>
              <w:rPr>
                <w:rFonts w:cstheme="minorHAnsi"/>
                <w:bCs/>
              </w:rPr>
            </w:pPr>
            <w:r w:rsidRPr="00315026">
              <w:rPr>
                <w:rFonts w:cstheme="minorHAnsi"/>
                <w:bCs/>
              </w:rPr>
              <w:t>Prema dogovoru</w:t>
            </w:r>
          </w:p>
        </w:tc>
      </w:tr>
    </w:tbl>
    <w:p w14:paraId="033DE115" w14:textId="77777777" w:rsidR="004567FE" w:rsidRPr="00315026" w:rsidRDefault="004567FE" w:rsidP="004567FE">
      <w:pPr>
        <w:ind w:left="-180"/>
        <w:rPr>
          <w:rFonts w:cstheme="minorHAnsi"/>
          <w:b/>
        </w:rPr>
      </w:pPr>
    </w:p>
    <w:p w14:paraId="77F09156" w14:textId="77777777" w:rsidR="004567FE" w:rsidRPr="00315026" w:rsidRDefault="004567FE" w:rsidP="004567FE">
      <w:pPr>
        <w:spacing w:after="0" w:line="360" w:lineRule="auto"/>
        <w:rPr>
          <w:rFonts w:eastAsia="Calibri" w:cstheme="minorHAnsi"/>
          <w:b/>
        </w:rPr>
      </w:pPr>
    </w:p>
    <w:p w14:paraId="1CED9966" w14:textId="77777777" w:rsidR="004567FE" w:rsidRPr="00315026" w:rsidRDefault="004567FE" w:rsidP="004567FE">
      <w:pPr>
        <w:ind w:left="-180"/>
        <w:rPr>
          <w:rFonts w:cstheme="minorHAnsi"/>
          <w:bCs/>
        </w:rPr>
      </w:pPr>
      <w:r w:rsidRPr="00315026">
        <w:rPr>
          <w:rFonts w:cstheme="minorHAnsi"/>
          <w:bCs/>
        </w:rPr>
        <w:lastRenderedPageBreak/>
        <w:t>Klasifikacija grešaka:</w:t>
      </w:r>
    </w:p>
    <w:tbl>
      <w:tblPr>
        <w:tblStyle w:val="TableNormal1"/>
        <w:tblW w:w="9112"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1289"/>
        <w:gridCol w:w="1822"/>
        <w:gridCol w:w="6001"/>
      </w:tblGrid>
      <w:tr w:rsidR="004567FE" w:rsidRPr="00315026" w14:paraId="3665CE81" w14:textId="77777777" w:rsidTr="004567FE">
        <w:trPr>
          <w:trHeight w:val="494"/>
        </w:trPr>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62EE034F" w14:textId="77777777" w:rsidR="004567FE" w:rsidRPr="00315026" w:rsidRDefault="004567FE" w:rsidP="004567FE">
            <w:pPr>
              <w:pStyle w:val="TableParagraph"/>
              <w:spacing w:before="23"/>
              <w:ind w:right="467"/>
              <w:jc w:val="right"/>
              <w:rPr>
                <w:rFonts w:asciiTheme="minorHAnsi" w:hAnsiTheme="minorHAnsi" w:cstheme="minorHAnsi"/>
                <w:b/>
              </w:rPr>
            </w:pPr>
            <w:r w:rsidRPr="00315026">
              <w:rPr>
                <w:rFonts w:asciiTheme="minorHAnsi" w:hAnsiTheme="minorHAnsi" w:cstheme="minorHAnsi"/>
                <w:b/>
              </w:rPr>
              <w:t>SLA</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6001E163" w14:textId="77777777" w:rsidR="004567FE" w:rsidRPr="00315026" w:rsidRDefault="004567FE" w:rsidP="004567FE">
            <w:pPr>
              <w:pStyle w:val="TableParagraph"/>
              <w:spacing w:before="23"/>
              <w:ind w:left="481"/>
              <w:rPr>
                <w:rFonts w:asciiTheme="minorHAnsi" w:hAnsiTheme="minorHAnsi" w:cstheme="minorHAnsi"/>
                <w:b/>
              </w:rPr>
            </w:pPr>
            <w:r w:rsidRPr="00315026">
              <w:rPr>
                <w:rFonts w:asciiTheme="minorHAnsi" w:hAnsiTheme="minorHAnsi" w:cstheme="minorHAnsi"/>
                <w:b/>
              </w:rPr>
              <w:t>PRIORITY</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14:paraId="43307E30" w14:textId="77777777" w:rsidR="004567FE" w:rsidRPr="00315026" w:rsidRDefault="004567FE" w:rsidP="004567FE">
            <w:pPr>
              <w:pStyle w:val="TableParagraph"/>
              <w:spacing w:before="23"/>
              <w:ind w:left="481"/>
              <w:rPr>
                <w:rFonts w:asciiTheme="minorHAnsi" w:hAnsiTheme="minorHAnsi" w:cstheme="minorHAnsi"/>
                <w:b/>
              </w:rPr>
            </w:pPr>
            <w:r w:rsidRPr="00315026">
              <w:rPr>
                <w:rFonts w:asciiTheme="minorHAnsi" w:hAnsiTheme="minorHAnsi" w:cstheme="minorHAnsi"/>
                <w:b/>
              </w:rPr>
              <w:t>POPIS</w:t>
            </w:r>
          </w:p>
        </w:tc>
      </w:tr>
      <w:tr w:rsidR="004567FE" w:rsidRPr="00315026" w14:paraId="2811E9FF" w14:textId="77777777" w:rsidTr="004567FE">
        <w:trPr>
          <w:trHeight w:val="3019"/>
        </w:trPr>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7AB0073F" w14:textId="77777777" w:rsidR="004567FE" w:rsidRPr="00315026" w:rsidRDefault="004567FE" w:rsidP="004567FE">
            <w:pPr>
              <w:pStyle w:val="TableParagraph"/>
              <w:rPr>
                <w:rFonts w:asciiTheme="minorHAnsi" w:hAnsiTheme="minorHAnsi" w:cstheme="minorHAnsi"/>
              </w:rPr>
            </w:pPr>
          </w:p>
          <w:p w14:paraId="4E12FAAA" w14:textId="77777777" w:rsidR="004567FE" w:rsidRPr="00315026" w:rsidRDefault="004567FE" w:rsidP="004567FE">
            <w:pPr>
              <w:pStyle w:val="TableParagraph"/>
              <w:rPr>
                <w:rFonts w:asciiTheme="minorHAnsi" w:hAnsiTheme="minorHAnsi" w:cstheme="minorHAnsi"/>
              </w:rPr>
            </w:pPr>
          </w:p>
          <w:p w14:paraId="4927327C" w14:textId="77777777" w:rsidR="004567FE" w:rsidRPr="00315026" w:rsidRDefault="004567FE" w:rsidP="004567FE">
            <w:pPr>
              <w:pStyle w:val="TableParagraph"/>
              <w:rPr>
                <w:rFonts w:asciiTheme="minorHAnsi" w:hAnsiTheme="minorHAnsi" w:cstheme="minorHAnsi"/>
              </w:rPr>
            </w:pPr>
          </w:p>
          <w:p w14:paraId="7FC89A02" w14:textId="77777777" w:rsidR="004567FE" w:rsidRPr="00315026" w:rsidRDefault="004567FE" w:rsidP="004567FE">
            <w:pPr>
              <w:pStyle w:val="TableParagraph"/>
              <w:rPr>
                <w:rFonts w:asciiTheme="minorHAnsi" w:hAnsiTheme="minorHAnsi" w:cstheme="minorHAnsi"/>
              </w:rPr>
            </w:pPr>
          </w:p>
          <w:p w14:paraId="4DC92C32" w14:textId="77777777" w:rsidR="004567FE" w:rsidRPr="00315026" w:rsidRDefault="004567FE" w:rsidP="004567FE">
            <w:pPr>
              <w:pStyle w:val="TableParagraph"/>
              <w:rPr>
                <w:rFonts w:asciiTheme="minorHAnsi" w:hAnsiTheme="minorHAnsi" w:cstheme="minorHAnsi"/>
              </w:rPr>
            </w:pPr>
          </w:p>
          <w:p w14:paraId="39B1628A" w14:textId="77777777" w:rsidR="004567FE" w:rsidRPr="00315026" w:rsidRDefault="004567FE" w:rsidP="004567FE">
            <w:pPr>
              <w:pStyle w:val="TableParagraph"/>
              <w:spacing w:before="146" w:after="160"/>
              <w:ind w:right="405"/>
              <w:jc w:val="right"/>
              <w:rPr>
                <w:rFonts w:asciiTheme="minorHAnsi" w:hAnsiTheme="minorHAnsi" w:cstheme="minorHAnsi"/>
                <w:b/>
              </w:rPr>
            </w:pPr>
            <w:r w:rsidRPr="00315026">
              <w:rPr>
                <w:rFonts w:asciiTheme="minorHAnsi" w:hAnsiTheme="minorHAnsi" w:cstheme="minorHAnsi"/>
                <w:b/>
              </w:rPr>
              <w:t>SLAK</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651E22F2" w14:textId="77777777" w:rsidR="004567FE" w:rsidRPr="00315026" w:rsidRDefault="004567FE" w:rsidP="004567FE">
            <w:pPr>
              <w:pStyle w:val="TableParagraph"/>
              <w:rPr>
                <w:rFonts w:asciiTheme="minorHAnsi" w:hAnsiTheme="minorHAnsi" w:cstheme="minorHAnsi"/>
              </w:rPr>
            </w:pPr>
          </w:p>
          <w:p w14:paraId="502F7D72" w14:textId="77777777" w:rsidR="004567FE" w:rsidRPr="00315026" w:rsidRDefault="004567FE" w:rsidP="004567FE">
            <w:pPr>
              <w:pStyle w:val="TableParagraph"/>
              <w:rPr>
                <w:rFonts w:asciiTheme="minorHAnsi" w:hAnsiTheme="minorHAnsi" w:cstheme="minorHAnsi"/>
              </w:rPr>
            </w:pPr>
          </w:p>
          <w:p w14:paraId="48EC6EF5" w14:textId="77777777" w:rsidR="004567FE" w:rsidRPr="00315026" w:rsidRDefault="004567FE" w:rsidP="004567FE">
            <w:pPr>
              <w:pStyle w:val="TableParagraph"/>
              <w:rPr>
                <w:rFonts w:asciiTheme="minorHAnsi" w:hAnsiTheme="minorHAnsi" w:cstheme="minorHAnsi"/>
              </w:rPr>
            </w:pPr>
          </w:p>
          <w:p w14:paraId="3169801A" w14:textId="77777777" w:rsidR="004567FE" w:rsidRPr="00315026" w:rsidRDefault="004567FE" w:rsidP="004567FE">
            <w:pPr>
              <w:pStyle w:val="TableParagraph"/>
              <w:spacing w:before="3" w:after="160"/>
              <w:rPr>
                <w:rFonts w:asciiTheme="minorHAnsi" w:hAnsiTheme="minorHAnsi" w:cstheme="minorHAnsi"/>
              </w:rPr>
            </w:pPr>
          </w:p>
          <w:p w14:paraId="376429C8" w14:textId="77777777" w:rsidR="004567FE" w:rsidRPr="00315026" w:rsidRDefault="004567FE" w:rsidP="004567FE">
            <w:pPr>
              <w:pStyle w:val="TableParagraph"/>
              <w:ind w:left="7"/>
              <w:jc w:val="center"/>
              <w:rPr>
                <w:rFonts w:asciiTheme="minorHAnsi" w:hAnsiTheme="minorHAnsi" w:cstheme="minorHAnsi"/>
                <w:b/>
              </w:rPr>
            </w:pPr>
            <w:r w:rsidRPr="00315026">
              <w:rPr>
                <w:rFonts w:asciiTheme="minorHAnsi" w:hAnsiTheme="minorHAnsi" w:cstheme="minorHAnsi"/>
                <w:b/>
              </w:rPr>
              <w:t>1</w:t>
            </w:r>
          </w:p>
          <w:p w14:paraId="18A3AA50" w14:textId="77777777" w:rsidR="004567FE" w:rsidRPr="00315026" w:rsidRDefault="004567FE" w:rsidP="004567FE">
            <w:pPr>
              <w:pStyle w:val="TableParagraph"/>
              <w:spacing w:before="180" w:after="160"/>
              <w:ind w:left="72" w:right="61"/>
              <w:jc w:val="center"/>
              <w:rPr>
                <w:rFonts w:asciiTheme="minorHAnsi" w:hAnsiTheme="minorHAnsi" w:cstheme="minorHAnsi"/>
                <w:b/>
              </w:rPr>
            </w:pPr>
            <w:r w:rsidRPr="00315026">
              <w:rPr>
                <w:rFonts w:asciiTheme="minorHAnsi" w:hAnsiTheme="minorHAnsi" w:cstheme="minorHAnsi"/>
                <w:b/>
              </w:rPr>
              <w:t>Kritična greška</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14:paraId="59C96B92" w14:textId="77777777" w:rsidR="004567FE" w:rsidRPr="00315026" w:rsidRDefault="004567FE" w:rsidP="004567FE">
            <w:pPr>
              <w:pStyle w:val="TableParagraph"/>
              <w:spacing w:line="268" w:lineRule="exact"/>
              <w:ind w:left="155"/>
              <w:rPr>
                <w:rFonts w:asciiTheme="minorHAnsi" w:hAnsiTheme="minorHAnsi" w:cstheme="minorHAnsi"/>
              </w:rPr>
            </w:pPr>
            <w:r w:rsidRPr="00315026">
              <w:rPr>
                <w:rFonts w:asciiTheme="minorHAnsi" w:hAnsiTheme="minorHAnsi" w:cstheme="minorHAnsi"/>
              </w:rPr>
              <w:t>Prioritet 1 se odnosi na sljedeće greške:</w:t>
            </w:r>
          </w:p>
          <w:p w14:paraId="1F3095D6" w14:textId="77777777" w:rsidR="004567FE" w:rsidRPr="00315026" w:rsidRDefault="004567FE" w:rsidP="004567FE">
            <w:pPr>
              <w:pStyle w:val="TableParagraph"/>
              <w:spacing w:before="8" w:after="160"/>
              <w:rPr>
                <w:rFonts w:asciiTheme="minorHAnsi" w:hAnsiTheme="minorHAnsi" w:cstheme="minorHAnsi"/>
              </w:rPr>
            </w:pPr>
          </w:p>
          <w:p w14:paraId="25F0E565" w14:textId="77777777" w:rsidR="004567FE" w:rsidRPr="00315026" w:rsidRDefault="004567FE" w:rsidP="004567FE">
            <w:pPr>
              <w:pStyle w:val="TableParagraph"/>
              <w:numPr>
                <w:ilvl w:val="0"/>
                <w:numId w:val="16"/>
              </w:numPr>
              <w:tabs>
                <w:tab w:val="left" w:pos="437"/>
              </w:tabs>
              <w:spacing w:before="1" w:after="160"/>
              <w:ind w:hanging="282"/>
              <w:rPr>
                <w:rFonts w:asciiTheme="minorHAnsi" w:hAnsiTheme="minorHAnsi" w:cstheme="minorHAnsi"/>
              </w:rPr>
            </w:pPr>
            <w:r w:rsidRPr="00315026">
              <w:rPr>
                <w:rFonts w:asciiTheme="minorHAnsi" w:hAnsiTheme="minorHAnsi" w:cstheme="minorHAnsi"/>
              </w:rPr>
              <w:t>Totalni raspad Internet</w:t>
            </w:r>
            <w:r w:rsidRPr="00315026">
              <w:rPr>
                <w:rFonts w:asciiTheme="minorHAnsi" w:hAnsiTheme="minorHAnsi" w:cstheme="minorHAnsi"/>
                <w:spacing w:val="-1"/>
              </w:rPr>
              <w:t xml:space="preserve"> </w:t>
            </w:r>
            <w:r w:rsidRPr="00315026">
              <w:rPr>
                <w:rFonts w:asciiTheme="minorHAnsi" w:hAnsiTheme="minorHAnsi" w:cstheme="minorHAnsi"/>
              </w:rPr>
              <w:t>stranica.</w:t>
            </w:r>
          </w:p>
          <w:p w14:paraId="259D2571" w14:textId="77777777" w:rsidR="004567FE" w:rsidRPr="00315026" w:rsidRDefault="004567FE" w:rsidP="004567FE">
            <w:pPr>
              <w:pStyle w:val="TableParagraph"/>
              <w:numPr>
                <w:ilvl w:val="0"/>
                <w:numId w:val="16"/>
              </w:numPr>
              <w:tabs>
                <w:tab w:val="left" w:pos="437"/>
              </w:tabs>
              <w:spacing w:before="0" w:after="160"/>
              <w:ind w:hanging="282"/>
              <w:rPr>
                <w:rFonts w:asciiTheme="minorHAnsi" w:hAnsiTheme="minorHAnsi" w:cstheme="minorHAnsi"/>
              </w:rPr>
            </w:pPr>
            <w:r w:rsidRPr="00315026">
              <w:rPr>
                <w:rFonts w:asciiTheme="minorHAnsi" w:hAnsiTheme="minorHAnsi" w:cstheme="minorHAnsi"/>
              </w:rPr>
              <w:t>Nedostupnost Internet stranica, stranica se ne otvara niti</w:t>
            </w:r>
            <w:r w:rsidRPr="00315026">
              <w:rPr>
                <w:rFonts w:asciiTheme="minorHAnsi" w:hAnsiTheme="minorHAnsi" w:cstheme="minorHAnsi"/>
                <w:spacing w:val="36"/>
              </w:rPr>
              <w:t xml:space="preserve"> </w:t>
            </w:r>
            <w:r w:rsidRPr="00315026">
              <w:rPr>
                <w:rFonts w:asciiTheme="minorHAnsi" w:hAnsiTheme="minorHAnsi" w:cstheme="minorHAnsi"/>
              </w:rPr>
              <w:t>joj</w:t>
            </w:r>
          </w:p>
          <w:p w14:paraId="18B21A0C" w14:textId="77777777" w:rsidR="004567FE" w:rsidRPr="00315026" w:rsidRDefault="004567FE" w:rsidP="004567FE">
            <w:pPr>
              <w:pStyle w:val="TableParagraph"/>
              <w:ind w:left="436"/>
              <w:rPr>
                <w:rFonts w:asciiTheme="minorHAnsi" w:hAnsiTheme="minorHAnsi" w:cstheme="minorHAnsi"/>
              </w:rPr>
            </w:pPr>
            <w:r w:rsidRPr="00315026">
              <w:rPr>
                <w:rFonts w:asciiTheme="minorHAnsi" w:hAnsiTheme="minorHAnsi" w:cstheme="minorHAnsi"/>
              </w:rPr>
              <w:t>se može pristupiti.</w:t>
            </w:r>
          </w:p>
          <w:p w14:paraId="039E0878" w14:textId="77777777" w:rsidR="004567FE" w:rsidRPr="00315026" w:rsidRDefault="004567FE" w:rsidP="004567FE">
            <w:pPr>
              <w:pStyle w:val="TableParagraph"/>
              <w:numPr>
                <w:ilvl w:val="0"/>
                <w:numId w:val="16"/>
              </w:numPr>
              <w:tabs>
                <w:tab w:val="left" w:pos="437"/>
              </w:tabs>
              <w:spacing w:before="0" w:after="160"/>
              <w:ind w:hanging="282"/>
              <w:rPr>
                <w:rFonts w:asciiTheme="minorHAnsi" w:hAnsiTheme="minorHAnsi" w:cstheme="minorHAnsi"/>
              </w:rPr>
            </w:pPr>
            <w:r w:rsidRPr="00315026">
              <w:rPr>
                <w:rFonts w:asciiTheme="minorHAnsi" w:hAnsiTheme="minorHAnsi" w:cstheme="minorHAnsi"/>
              </w:rPr>
              <w:t>“Raspad CSS-a” * na naslovnoj stranici uslijed,</w:t>
            </w:r>
            <w:r w:rsidRPr="00315026">
              <w:rPr>
                <w:rFonts w:asciiTheme="minorHAnsi" w:hAnsiTheme="minorHAnsi" w:cstheme="minorHAnsi"/>
                <w:spacing w:val="-11"/>
              </w:rPr>
              <w:t xml:space="preserve"> </w:t>
            </w:r>
            <w:r w:rsidRPr="00315026">
              <w:rPr>
                <w:rFonts w:asciiTheme="minorHAnsi" w:hAnsiTheme="minorHAnsi" w:cstheme="minorHAnsi"/>
              </w:rPr>
              <w:t>pogrešnog</w:t>
            </w:r>
          </w:p>
          <w:p w14:paraId="60B7895B" w14:textId="77777777" w:rsidR="004567FE" w:rsidRPr="00315026" w:rsidRDefault="004567FE" w:rsidP="004567FE">
            <w:pPr>
              <w:pStyle w:val="TableParagraph"/>
              <w:spacing w:before="1" w:after="160"/>
              <w:ind w:left="436"/>
              <w:rPr>
                <w:rFonts w:asciiTheme="minorHAnsi" w:hAnsiTheme="minorHAnsi" w:cstheme="minorHAnsi"/>
              </w:rPr>
            </w:pPr>
            <w:r w:rsidRPr="00315026">
              <w:rPr>
                <w:rFonts w:asciiTheme="minorHAnsi" w:hAnsiTheme="minorHAnsi" w:cstheme="minorHAnsi"/>
              </w:rPr>
              <w:t>update-a verzije i sl.</w:t>
            </w:r>
          </w:p>
          <w:p w14:paraId="0C9AC205" w14:textId="77777777" w:rsidR="004567FE" w:rsidRPr="00315026" w:rsidRDefault="004567FE" w:rsidP="004567FE">
            <w:pPr>
              <w:pStyle w:val="TableParagraph"/>
              <w:spacing w:before="180" w:after="160" w:line="259" w:lineRule="auto"/>
              <w:ind w:left="155" w:right="45"/>
              <w:rPr>
                <w:rFonts w:asciiTheme="minorHAnsi" w:hAnsiTheme="minorHAnsi" w:cstheme="minorHAnsi"/>
              </w:rPr>
            </w:pPr>
            <w:r w:rsidRPr="00315026">
              <w:rPr>
                <w:rFonts w:asciiTheme="minorHAnsi" w:hAnsiTheme="minorHAnsi" w:cstheme="minorHAnsi"/>
              </w:rPr>
              <w:t>* Pod raspadom CSS-a podrazumijeva se da izgled stranica nije iz bilo kojeg razloga u skladu s dogovorenim dizajnom.</w:t>
            </w:r>
          </w:p>
        </w:tc>
      </w:tr>
      <w:tr w:rsidR="004567FE" w:rsidRPr="00315026" w14:paraId="790A707B" w14:textId="77777777" w:rsidTr="004567FE">
        <w:trPr>
          <w:trHeight w:val="1969"/>
        </w:trPr>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524AAD9C" w14:textId="77777777" w:rsidR="004567FE" w:rsidRPr="00315026" w:rsidRDefault="004567FE" w:rsidP="004567FE">
            <w:pPr>
              <w:pStyle w:val="TableParagraph"/>
              <w:rPr>
                <w:rFonts w:asciiTheme="minorHAnsi" w:hAnsiTheme="minorHAnsi" w:cstheme="minorHAnsi"/>
              </w:rPr>
            </w:pPr>
          </w:p>
          <w:p w14:paraId="15F30893" w14:textId="77777777" w:rsidR="004567FE" w:rsidRPr="00315026" w:rsidRDefault="004567FE" w:rsidP="004567FE">
            <w:pPr>
              <w:pStyle w:val="TableParagraph"/>
              <w:rPr>
                <w:rFonts w:asciiTheme="minorHAnsi" w:hAnsiTheme="minorHAnsi" w:cstheme="minorHAnsi"/>
              </w:rPr>
            </w:pPr>
          </w:p>
          <w:p w14:paraId="279CAD25" w14:textId="77777777" w:rsidR="004567FE" w:rsidRPr="00315026" w:rsidRDefault="004567FE" w:rsidP="004567FE">
            <w:pPr>
              <w:pStyle w:val="TableParagraph"/>
              <w:spacing w:before="5" w:after="160"/>
              <w:rPr>
                <w:rFonts w:asciiTheme="minorHAnsi" w:hAnsiTheme="minorHAnsi" w:cstheme="minorHAnsi"/>
              </w:rPr>
            </w:pPr>
          </w:p>
          <w:p w14:paraId="40AB31B1" w14:textId="77777777" w:rsidR="004567FE" w:rsidRPr="00315026" w:rsidRDefault="004567FE" w:rsidP="004567FE">
            <w:pPr>
              <w:pStyle w:val="TableParagraph"/>
              <w:ind w:right="398"/>
              <w:jc w:val="right"/>
              <w:rPr>
                <w:rFonts w:asciiTheme="minorHAnsi" w:hAnsiTheme="minorHAnsi" w:cstheme="minorHAnsi"/>
                <w:b/>
              </w:rPr>
            </w:pPr>
            <w:r w:rsidRPr="00315026">
              <w:rPr>
                <w:rFonts w:asciiTheme="minorHAnsi" w:hAnsiTheme="minorHAnsi" w:cstheme="minorHAnsi"/>
                <w:b/>
              </w:rPr>
              <w:t>SLAH</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029E378F" w14:textId="77777777" w:rsidR="004567FE" w:rsidRPr="00315026" w:rsidRDefault="004567FE" w:rsidP="004567FE">
            <w:pPr>
              <w:pStyle w:val="TableParagraph"/>
              <w:rPr>
                <w:rFonts w:asciiTheme="minorHAnsi" w:hAnsiTheme="minorHAnsi" w:cstheme="minorHAnsi"/>
              </w:rPr>
            </w:pPr>
          </w:p>
          <w:p w14:paraId="0AC61DC7" w14:textId="77777777" w:rsidR="004567FE" w:rsidRPr="00315026" w:rsidRDefault="004567FE" w:rsidP="004567FE">
            <w:pPr>
              <w:pStyle w:val="TableParagraph"/>
              <w:spacing w:before="177" w:after="160"/>
              <w:ind w:left="7"/>
              <w:jc w:val="center"/>
              <w:rPr>
                <w:rFonts w:asciiTheme="minorHAnsi" w:hAnsiTheme="minorHAnsi" w:cstheme="minorHAnsi"/>
                <w:b/>
              </w:rPr>
            </w:pPr>
            <w:r w:rsidRPr="00315026">
              <w:rPr>
                <w:rFonts w:asciiTheme="minorHAnsi" w:hAnsiTheme="minorHAnsi" w:cstheme="minorHAnsi"/>
                <w:b/>
              </w:rPr>
              <w:t>2</w:t>
            </w:r>
          </w:p>
          <w:p w14:paraId="6D7110F1" w14:textId="77777777" w:rsidR="004567FE" w:rsidRPr="00315026" w:rsidRDefault="004567FE" w:rsidP="004567FE">
            <w:pPr>
              <w:pStyle w:val="TableParagraph"/>
              <w:spacing w:before="180" w:after="160"/>
              <w:ind w:left="72" w:right="61"/>
              <w:jc w:val="center"/>
              <w:rPr>
                <w:rFonts w:asciiTheme="minorHAnsi" w:hAnsiTheme="minorHAnsi" w:cstheme="minorHAnsi"/>
                <w:b/>
              </w:rPr>
            </w:pPr>
            <w:r w:rsidRPr="00315026">
              <w:rPr>
                <w:rFonts w:asciiTheme="minorHAnsi" w:hAnsiTheme="minorHAnsi" w:cstheme="minorHAnsi"/>
                <w:b/>
              </w:rPr>
              <w:t>Visok prioritet</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14:paraId="25A3E07C" w14:textId="77777777" w:rsidR="004567FE" w:rsidRPr="00315026" w:rsidRDefault="004567FE" w:rsidP="004567FE">
            <w:pPr>
              <w:pStyle w:val="TableParagraph"/>
              <w:spacing w:line="268" w:lineRule="exact"/>
              <w:ind w:left="155"/>
              <w:rPr>
                <w:rFonts w:asciiTheme="minorHAnsi" w:hAnsiTheme="minorHAnsi" w:cstheme="minorHAnsi"/>
              </w:rPr>
            </w:pPr>
            <w:r w:rsidRPr="00315026">
              <w:rPr>
                <w:rFonts w:asciiTheme="minorHAnsi" w:hAnsiTheme="minorHAnsi" w:cstheme="minorHAnsi"/>
              </w:rPr>
              <w:t>Prioritet 2 se odnosi na sljedeće greške:</w:t>
            </w:r>
          </w:p>
          <w:p w14:paraId="1AE7B1D1" w14:textId="77777777" w:rsidR="004567FE" w:rsidRPr="00315026" w:rsidRDefault="004567FE" w:rsidP="004567FE">
            <w:pPr>
              <w:pStyle w:val="TableParagraph"/>
              <w:spacing w:before="8" w:after="160"/>
              <w:rPr>
                <w:rFonts w:asciiTheme="minorHAnsi" w:hAnsiTheme="minorHAnsi" w:cstheme="minorHAnsi"/>
              </w:rPr>
            </w:pPr>
          </w:p>
          <w:p w14:paraId="459D5E51" w14:textId="77777777" w:rsidR="004567FE" w:rsidRPr="00315026" w:rsidRDefault="004567FE" w:rsidP="004567FE">
            <w:pPr>
              <w:pStyle w:val="TableParagraph"/>
              <w:numPr>
                <w:ilvl w:val="0"/>
                <w:numId w:val="15"/>
              </w:numPr>
              <w:tabs>
                <w:tab w:val="left" w:pos="365"/>
              </w:tabs>
              <w:spacing w:before="1" w:after="160"/>
              <w:ind w:hanging="210"/>
              <w:rPr>
                <w:rFonts w:asciiTheme="minorHAnsi" w:hAnsiTheme="minorHAnsi" w:cstheme="minorHAnsi"/>
              </w:rPr>
            </w:pPr>
            <w:r w:rsidRPr="00315026">
              <w:rPr>
                <w:rFonts w:asciiTheme="minorHAnsi" w:hAnsiTheme="minorHAnsi" w:cstheme="minorHAnsi"/>
              </w:rPr>
              <w:t>Nedostupnost</w:t>
            </w:r>
            <w:r w:rsidRPr="00315026">
              <w:rPr>
                <w:rFonts w:asciiTheme="minorHAnsi" w:hAnsiTheme="minorHAnsi" w:cstheme="minorHAnsi"/>
                <w:spacing w:val="-1"/>
              </w:rPr>
              <w:t xml:space="preserve"> </w:t>
            </w:r>
            <w:r w:rsidRPr="00315026">
              <w:rPr>
                <w:rFonts w:asciiTheme="minorHAnsi" w:hAnsiTheme="minorHAnsi" w:cstheme="minorHAnsi"/>
              </w:rPr>
              <w:t>CMS-a.</w:t>
            </w:r>
          </w:p>
          <w:p w14:paraId="41381687" w14:textId="77777777" w:rsidR="004567FE" w:rsidRPr="00315026" w:rsidRDefault="004567FE" w:rsidP="004567FE">
            <w:pPr>
              <w:pStyle w:val="TableParagraph"/>
              <w:numPr>
                <w:ilvl w:val="0"/>
                <w:numId w:val="15"/>
              </w:numPr>
              <w:tabs>
                <w:tab w:val="left" w:pos="365"/>
              </w:tabs>
              <w:spacing w:before="0" w:after="160"/>
              <w:ind w:hanging="210"/>
              <w:rPr>
                <w:rFonts w:asciiTheme="minorHAnsi" w:hAnsiTheme="minorHAnsi" w:cstheme="minorHAnsi"/>
              </w:rPr>
            </w:pPr>
            <w:r w:rsidRPr="00315026">
              <w:rPr>
                <w:rFonts w:asciiTheme="minorHAnsi" w:hAnsiTheme="minorHAnsi" w:cstheme="minorHAnsi"/>
              </w:rPr>
              <w:t>Greška koja ugrožava daljnji rad Internet</w:t>
            </w:r>
            <w:r w:rsidRPr="00315026">
              <w:rPr>
                <w:rFonts w:asciiTheme="minorHAnsi" w:hAnsiTheme="minorHAnsi" w:cstheme="minorHAnsi"/>
                <w:spacing w:val="-6"/>
              </w:rPr>
              <w:t xml:space="preserve"> </w:t>
            </w:r>
            <w:r w:rsidRPr="00315026">
              <w:rPr>
                <w:rFonts w:asciiTheme="minorHAnsi" w:hAnsiTheme="minorHAnsi" w:cstheme="minorHAnsi"/>
              </w:rPr>
              <w:t>stranica.</w:t>
            </w:r>
          </w:p>
          <w:p w14:paraId="1FC50F5D" w14:textId="77777777" w:rsidR="004567FE" w:rsidRPr="00315026" w:rsidRDefault="004567FE" w:rsidP="004567FE">
            <w:pPr>
              <w:pStyle w:val="TableParagraph"/>
              <w:numPr>
                <w:ilvl w:val="0"/>
                <w:numId w:val="15"/>
              </w:numPr>
              <w:tabs>
                <w:tab w:val="left" w:pos="365"/>
              </w:tabs>
              <w:spacing w:before="0" w:after="160"/>
              <w:ind w:hanging="210"/>
              <w:rPr>
                <w:rFonts w:asciiTheme="minorHAnsi" w:hAnsiTheme="minorHAnsi" w:cstheme="minorHAnsi"/>
              </w:rPr>
            </w:pPr>
            <w:r w:rsidRPr="00315026">
              <w:rPr>
                <w:rFonts w:asciiTheme="minorHAnsi" w:hAnsiTheme="minorHAnsi" w:cstheme="minorHAnsi"/>
              </w:rPr>
              <w:t>Funkcionalne greške na kontaktnim formama</w:t>
            </w:r>
            <w:r w:rsidRPr="00315026">
              <w:rPr>
                <w:rFonts w:asciiTheme="minorHAnsi" w:hAnsiTheme="minorHAnsi" w:cstheme="minorHAnsi"/>
                <w:spacing w:val="-14"/>
              </w:rPr>
              <w:t xml:space="preserve"> </w:t>
            </w:r>
            <w:r w:rsidRPr="00315026">
              <w:rPr>
                <w:rFonts w:asciiTheme="minorHAnsi" w:hAnsiTheme="minorHAnsi" w:cstheme="minorHAnsi"/>
              </w:rPr>
              <w:t>(nemogućnost</w:t>
            </w:r>
          </w:p>
          <w:p w14:paraId="65EB1FDA" w14:textId="77777777" w:rsidR="004567FE" w:rsidRPr="00315026" w:rsidRDefault="004567FE" w:rsidP="004567FE">
            <w:pPr>
              <w:pStyle w:val="TableParagraph"/>
              <w:ind w:left="364"/>
              <w:rPr>
                <w:rFonts w:asciiTheme="minorHAnsi" w:hAnsiTheme="minorHAnsi" w:cstheme="minorHAnsi"/>
              </w:rPr>
            </w:pPr>
            <w:r w:rsidRPr="00315026">
              <w:rPr>
                <w:rFonts w:asciiTheme="minorHAnsi" w:hAnsiTheme="minorHAnsi" w:cstheme="minorHAnsi"/>
              </w:rPr>
              <w:t>odabira opcija, slanja forme).</w:t>
            </w:r>
          </w:p>
          <w:p w14:paraId="0831C976" w14:textId="77777777" w:rsidR="004567FE" w:rsidRPr="00315026" w:rsidRDefault="004567FE" w:rsidP="004567FE">
            <w:pPr>
              <w:pStyle w:val="TableParagraph"/>
              <w:numPr>
                <w:ilvl w:val="0"/>
                <w:numId w:val="15"/>
              </w:numPr>
              <w:tabs>
                <w:tab w:val="left" w:pos="365"/>
              </w:tabs>
              <w:spacing w:before="1" w:after="160" w:line="249" w:lineRule="exact"/>
              <w:ind w:hanging="210"/>
              <w:rPr>
                <w:rFonts w:asciiTheme="minorHAnsi" w:hAnsiTheme="minorHAnsi" w:cstheme="minorHAnsi"/>
              </w:rPr>
            </w:pPr>
            <w:r w:rsidRPr="00315026">
              <w:rPr>
                <w:rFonts w:asciiTheme="minorHAnsi" w:hAnsiTheme="minorHAnsi" w:cstheme="minorHAnsi"/>
              </w:rPr>
              <w:t>Raspad CMS-a na drugoj logičkoj razini</w:t>
            </w:r>
            <w:r w:rsidRPr="00315026">
              <w:rPr>
                <w:rFonts w:asciiTheme="minorHAnsi" w:hAnsiTheme="minorHAnsi" w:cstheme="minorHAnsi"/>
                <w:spacing w:val="-7"/>
              </w:rPr>
              <w:t xml:space="preserve"> </w:t>
            </w:r>
            <w:r w:rsidRPr="00315026">
              <w:rPr>
                <w:rFonts w:asciiTheme="minorHAnsi" w:hAnsiTheme="minorHAnsi" w:cstheme="minorHAnsi"/>
              </w:rPr>
              <w:t>weba.</w:t>
            </w:r>
          </w:p>
        </w:tc>
      </w:tr>
      <w:tr w:rsidR="004567FE" w:rsidRPr="00315026" w14:paraId="621506AC" w14:textId="77777777" w:rsidTr="004567FE">
        <w:trPr>
          <w:trHeight w:val="1997"/>
        </w:trPr>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08A1CDD" w14:textId="77777777" w:rsidR="004567FE" w:rsidRPr="00315026" w:rsidRDefault="004567FE" w:rsidP="004567FE">
            <w:pPr>
              <w:pStyle w:val="TableParagraph"/>
              <w:rPr>
                <w:rFonts w:asciiTheme="minorHAnsi" w:hAnsiTheme="minorHAnsi" w:cstheme="minorHAnsi"/>
              </w:rPr>
            </w:pPr>
          </w:p>
          <w:p w14:paraId="6D821FA0" w14:textId="77777777" w:rsidR="004567FE" w:rsidRPr="00315026" w:rsidRDefault="004567FE" w:rsidP="004567FE">
            <w:pPr>
              <w:pStyle w:val="TableParagraph"/>
              <w:rPr>
                <w:rFonts w:asciiTheme="minorHAnsi" w:hAnsiTheme="minorHAnsi" w:cstheme="minorHAnsi"/>
              </w:rPr>
            </w:pPr>
          </w:p>
          <w:p w14:paraId="3404390F" w14:textId="77777777" w:rsidR="004567FE" w:rsidRPr="00315026" w:rsidRDefault="004567FE" w:rsidP="004567FE">
            <w:pPr>
              <w:pStyle w:val="TableParagraph"/>
              <w:spacing w:before="3" w:after="160"/>
              <w:rPr>
                <w:rFonts w:asciiTheme="minorHAnsi" w:hAnsiTheme="minorHAnsi" w:cstheme="minorHAnsi"/>
              </w:rPr>
            </w:pPr>
          </w:p>
          <w:p w14:paraId="210DB8B6" w14:textId="77777777" w:rsidR="004567FE" w:rsidRPr="00315026" w:rsidRDefault="004567FE" w:rsidP="004567FE">
            <w:pPr>
              <w:pStyle w:val="TableParagraph"/>
              <w:spacing w:before="1" w:after="160"/>
              <w:ind w:right="369"/>
              <w:jc w:val="right"/>
              <w:rPr>
                <w:rFonts w:asciiTheme="minorHAnsi" w:hAnsiTheme="minorHAnsi" w:cstheme="minorHAnsi"/>
                <w:b/>
              </w:rPr>
            </w:pPr>
            <w:r w:rsidRPr="00315026">
              <w:rPr>
                <w:rFonts w:asciiTheme="minorHAnsi" w:hAnsiTheme="minorHAnsi" w:cstheme="minorHAnsi"/>
                <w:b/>
              </w:rPr>
              <w:t>SLAM</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2673E3CD" w14:textId="77777777" w:rsidR="004567FE" w:rsidRPr="00315026" w:rsidRDefault="004567FE" w:rsidP="004567FE">
            <w:pPr>
              <w:pStyle w:val="TableParagraph"/>
              <w:rPr>
                <w:rFonts w:asciiTheme="minorHAnsi" w:hAnsiTheme="minorHAnsi" w:cstheme="minorHAnsi"/>
              </w:rPr>
            </w:pPr>
          </w:p>
          <w:p w14:paraId="46F70677" w14:textId="77777777" w:rsidR="004567FE" w:rsidRPr="00315026" w:rsidRDefault="004567FE" w:rsidP="004567FE">
            <w:pPr>
              <w:pStyle w:val="TableParagraph"/>
              <w:rPr>
                <w:rFonts w:asciiTheme="minorHAnsi" w:hAnsiTheme="minorHAnsi" w:cstheme="minorHAnsi"/>
              </w:rPr>
            </w:pPr>
          </w:p>
          <w:p w14:paraId="0DBFD8A7" w14:textId="77777777" w:rsidR="004567FE" w:rsidRPr="00315026" w:rsidRDefault="004567FE" w:rsidP="004567FE">
            <w:pPr>
              <w:pStyle w:val="TableParagraph"/>
              <w:spacing w:before="134" w:after="160"/>
              <w:ind w:left="7"/>
              <w:jc w:val="center"/>
              <w:rPr>
                <w:rFonts w:asciiTheme="minorHAnsi" w:hAnsiTheme="minorHAnsi" w:cstheme="minorHAnsi"/>
                <w:b/>
              </w:rPr>
            </w:pPr>
            <w:r w:rsidRPr="00315026">
              <w:rPr>
                <w:rFonts w:asciiTheme="minorHAnsi" w:hAnsiTheme="minorHAnsi" w:cstheme="minorHAnsi"/>
                <w:b/>
              </w:rPr>
              <w:t>3</w:t>
            </w:r>
          </w:p>
          <w:p w14:paraId="13E734D8" w14:textId="77777777" w:rsidR="004567FE" w:rsidRPr="00315026" w:rsidRDefault="004567FE" w:rsidP="004567FE">
            <w:pPr>
              <w:pStyle w:val="TableParagraph"/>
              <w:spacing w:before="181" w:after="160"/>
              <w:ind w:left="72" w:right="64"/>
              <w:jc w:val="center"/>
              <w:rPr>
                <w:rFonts w:asciiTheme="minorHAnsi" w:hAnsiTheme="minorHAnsi" w:cstheme="minorHAnsi"/>
                <w:b/>
              </w:rPr>
            </w:pPr>
            <w:r w:rsidRPr="00315026">
              <w:rPr>
                <w:rFonts w:asciiTheme="minorHAnsi" w:hAnsiTheme="minorHAnsi" w:cstheme="minorHAnsi"/>
                <w:b/>
              </w:rPr>
              <w:t>Srednji prioritet</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14:paraId="27E30276" w14:textId="77777777" w:rsidR="004567FE" w:rsidRPr="00315026" w:rsidRDefault="004567FE" w:rsidP="004567FE">
            <w:pPr>
              <w:pStyle w:val="TableParagraph"/>
              <w:spacing w:line="268" w:lineRule="exact"/>
              <w:ind w:left="155"/>
              <w:rPr>
                <w:rFonts w:asciiTheme="minorHAnsi" w:hAnsiTheme="minorHAnsi" w:cstheme="minorHAnsi"/>
              </w:rPr>
            </w:pPr>
            <w:r w:rsidRPr="00315026">
              <w:rPr>
                <w:rFonts w:asciiTheme="minorHAnsi" w:hAnsiTheme="minorHAnsi" w:cstheme="minorHAnsi"/>
              </w:rPr>
              <w:t>Prioritet 3 se odnosi na sljedeće greške:</w:t>
            </w:r>
          </w:p>
          <w:p w14:paraId="4AE220FD" w14:textId="77777777" w:rsidR="004567FE" w:rsidRPr="00315026" w:rsidRDefault="004567FE" w:rsidP="004567FE">
            <w:pPr>
              <w:pStyle w:val="TableParagraph"/>
              <w:spacing w:before="11" w:after="160"/>
              <w:rPr>
                <w:rFonts w:asciiTheme="minorHAnsi" w:hAnsiTheme="minorHAnsi" w:cstheme="minorHAnsi"/>
              </w:rPr>
            </w:pPr>
          </w:p>
          <w:p w14:paraId="6018659F" w14:textId="77777777" w:rsidR="004567FE" w:rsidRPr="00315026" w:rsidRDefault="004567FE" w:rsidP="004567FE">
            <w:pPr>
              <w:pStyle w:val="TableParagraph"/>
              <w:numPr>
                <w:ilvl w:val="0"/>
                <w:numId w:val="14"/>
              </w:numPr>
              <w:tabs>
                <w:tab w:val="left" w:pos="427"/>
              </w:tabs>
              <w:spacing w:before="0" w:after="160" w:line="235" w:lineRule="auto"/>
              <w:ind w:right="49"/>
              <w:rPr>
                <w:rFonts w:asciiTheme="minorHAnsi" w:hAnsiTheme="minorHAnsi" w:cstheme="minorHAnsi"/>
              </w:rPr>
            </w:pPr>
            <w:r w:rsidRPr="00315026">
              <w:rPr>
                <w:rFonts w:asciiTheme="minorHAnsi" w:hAnsiTheme="minorHAnsi" w:cstheme="minorHAnsi"/>
              </w:rPr>
              <w:t>Greška koja nema direktan utjecaj na funkcionalnosti internet stranica (npr. updateani članak ili slika se ne</w:t>
            </w:r>
            <w:r w:rsidRPr="00315026">
              <w:rPr>
                <w:rFonts w:asciiTheme="minorHAnsi" w:hAnsiTheme="minorHAnsi" w:cstheme="minorHAnsi"/>
                <w:spacing w:val="-10"/>
              </w:rPr>
              <w:t xml:space="preserve"> </w:t>
            </w:r>
            <w:r w:rsidRPr="00315026">
              <w:rPr>
                <w:rFonts w:asciiTheme="minorHAnsi" w:hAnsiTheme="minorHAnsi" w:cstheme="minorHAnsi"/>
              </w:rPr>
              <w:t>vidi).</w:t>
            </w:r>
          </w:p>
          <w:p w14:paraId="22FF6B31" w14:textId="77777777" w:rsidR="004567FE" w:rsidRPr="00315026" w:rsidRDefault="004567FE" w:rsidP="004567FE">
            <w:pPr>
              <w:pStyle w:val="TableParagraph"/>
              <w:numPr>
                <w:ilvl w:val="0"/>
                <w:numId w:val="14"/>
              </w:numPr>
              <w:tabs>
                <w:tab w:val="left" w:pos="427"/>
              </w:tabs>
              <w:spacing w:before="2" w:after="160"/>
              <w:rPr>
                <w:rFonts w:asciiTheme="minorHAnsi" w:hAnsiTheme="minorHAnsi" w:cstheme="minorHAnsi"/>
              </w:rPr>
            </w:pPr>
            <w:r w:rsidRPr="00315026">
              <w:rPr>
                <w:rFonts w:asciiTheme="minorHAnsi" w:hAnsiTheme="minorHAnsi" w:cstheme="minorHAnsi"/>
              </w:rPr>
              <w:t>Raspad CSS-a greške na 3 logičkoj razini weba i</w:t>
            </w:r>
            <w:r w:rsidRPr="00315026">
              <w:rPr>
                <w:rFonts w:asciiTheme="minorHAnsi" w:hAnsiTheme="minorHAnsi" w:cstheme="minorHAnsi"/>
                <w:spacing w:val="-5"/>
              </w:rPr>
              <w:t xml:space="preserve"> </w:t>
            </w:r>
            <w:r w:rsidRPr="00315026">
              <w:rPr>
                <w:rFonts w:asciiTheme="minorHAnsi" w:hAnsiTheme="minorHAnsi" w:cstheme="minorHAnsi"/>
              </w:rPr>
              <w:t>niže.</w:t>
            </w:r>
          </w:p>
          <w:p w14:paraId="3BBFF5E4" w14:textId="77777777" w:rsidR="004567FE" w:rsidRPr="00315026" w:rsidRDefault="004567FE" w:rsidP="004567FE">
            <w:pPr>
              <w:pStyle w:val="TableParagraph"/>
              <w:numPr>
                <w:ilvl w:val="0"/>
                <w:numId w:val="14"/>
              </w:numPr>
              <w:tabs>
                <w:tab w:val="left" w:pos="427"/>
              </w:tabs>
              <w:spacing w:before="0" w:after="160"/>
              <w:rPr>
                <w:rFonts w:asciiTheme="minorHAnsi" w:hAnsiTheme="minorHAnsi" w:cstheme="minorHAnsi"/>
              </w:rPr>
            </w:pPr>
            <w:r w:rsidRPr="00315026">
              <w:rPr>
                <w:rFonts w:asciiTheme="minorHAnsi" w:hAnsiTheme="minorHAnsi" w:cstheme="minorHAnsi"/>
              </w:rPr>
              <w:t>Mrtvi</w:t>
            </w:r>
            <w:r w:rsidRPr="00315026">
              <w:rPr>
                <w:rFonts w:asciiTheme="minorHAnsi" w:hAnsiTheme="minorHAnsi" w:cstheme="minorHAnsi"/>
                <w:spacing w:val="-1"/>
              </w:rPr>
              <w:t xml:space="preserve"> </w:t>
            </w:r>
            <w:r w:rsidRPr="00315026">
              <w:rPr>
                <w:rFonts w:asciiTheme="minorHAnsi" w:hAnsiTheme="minorHAnsi" w:cstheme="minorHAnsi"/>
              </w:rPr>
              <w:t>linkovi.</w:t>
            </w:r>
          </w:p>
          <w:p w14:paraId="4E49036B" w14:textId="77777777" w:rsidR="004567FE" w:rsidRPr="00315026" w:rsidRDefault="004567FE" w:rsidP="004567FE">
            <w:pPr>
              <w:pStyle w:val="TableParagraph"/>
              <w:numPr>
                <w:ilvl w:val="0"/>
                <w:numId w:val="14"/>
              </w:numPr>
              <w:tabs>
                <w:tab w:val="left" w:pos="427"/>
              </w:tabs>
              <w:spacing w:before="0" w:after="160" w:line="249" w:lineRule="exact"/>
              <w:rPr>
                <w:rFonts w:asciiTheme="minorHAnsi" w:hAnsiTheme="minorHAnsi" w:cstheme="minorHAnsi"/>
              </w:rPr>
            </w:pPr>
            <w:r w:rsidRPr="00315026">
              <w:rPr>
                <w:rFonts w:asciiTheme="minorHAnsi" w:hAnsiTheme="minorHAnsi" w:cstheme="minorHAnsi"/>
              </w:rPr>
              <w:t>Funkcionalne greške na</w:t>
            </w:r>
            <w:r w:rsidRPr="00315026">
              <w:rPr>
                <w:rFonts w:asciiTheme="minorHAnsi" w:hAnsiTheme="minorHAnsi" w:cstheme="minorHAnsi"/>
                <w:spacing w:val="-2"/>
              </w:rPr>
              <w:t xml:space="preserve"> </w:t>
            </w:r>
            <w:r w:rsidRPr="00315026">
              <w:rPr>
                <w:rFonts w:asciiTheme="minorHAnsi" w:hAnsiTheme="minorHAnsi" w:cstheme="minorHAnsi"/>
              </w:rPr>
              <w:t>CMS-u.</w:t>
            </w:r>
          </w:p>
        </w:tc>
      </w:tr>
      <w:tr w:rsidR="004567FE" w:rsidRPr="00315026" w14:paraId="21006AA7" w14:textId="77777777" w:rsidTr="004567FE">
        <w:trPr>
          <w:trHeight w:val="1206"/>
        </w:trPr>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5BADD66A" w14:textId="77777777" w:rsidR="004567FE" w:rsidRPr="00315026" w:rsidRDefault="004567FE" w:rsidP="004567FE">
            <w:pPr>
              <w:pStyle w:val="TableParagraph"/>
              <w:spacing w:before="12" w:after="160"/>
              <w:jc w:val="right"/>
              <w:rPr>
                <w:rFonts w:asciiTheme="minorHAnsi" w:hAnsiTheme="minorHAnsi" w:cstheme="minorHAnsi"/>
              </w:rPr>
            </w:pPr>
          </w:p>
          <w:p w14:paraId="370789DC" w14:textId="77777777" w:rsidR="004567FE" w:rsidRPr="00315026" w:rsidRDefault="004567FE" w:rsidP="004567FE">
            <w:pPr>
              <w:pStyle w:val="TableParagraph"/>
              <w:ind w:right="420"/>
              <w:jc w:val="right"/>
              <w:rPr>
                <w:rFonts w:asciiTheme="minorHAnsi" w:hAnsiTheme="minorHAnsi" w:cstheme="minorHAnsi"/>
                <w:b/>
              </w:rPr>
            </w:pPr>
            <w:r w:rsidRPr="00315026">
              <w:rPr>
                <w:rFonts w:asciiTheme="minorHAnsi" w:hAnsiTheme="minorHAnsi" w:cstheme="minorHAnsi"/>
                <w:b/>
              </w:rPr>
              <w:t>SLAL</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37407F3C" w14:textId="77777777" w:rsidR="004567FE" w:rsidRPr="00315026" w:rsidRDefault="004567FE" w:rsidP="004567FE">
            <w:pPr>
              <w:pStyle w:val="TableParagraph"/>
              <w:spacing w:before="152" w:after="160"/>
              <w:ind w:left="7"/>
              <w:jc w:val="center"/>
              <w:rPr>
                <w:rFonts w:asciiTheme="minorHAnsi" w:hAnsiTheme="minorHAnsi" w:cstheme="minorHAnsi"/>
                <w:b/>
              </w:rPr>
            </w:pPr>
            <w:r w:rsidRPr="00315026">
              <w:rPr>
                <w:rFonts w:asciiTheme="minorHAnsi" w:hAnsiTheme="minorHAnsi" w:cstheme="minorHAnsi"/>
                <w:b/>
              </w:rPr>
              <w:t>4</w:t>
            </w:r>
          </w:p>
          <w:p w14:paraId="405DF11F" w14:textId="77777777" w:rsidR="004567FE" w:rsidRPr="00315026" w:rsidRDefault="004567FE" w:rsidP="004567FE">
            <w:pPr>
              <w:pStyle w:val="TableParagraph"/>
              <w:spacing w:before="183" w:after="160"/>
              <w:ind w:left="71" w:right="64"/>
              <w:jc w:val="center"/>
              <w:rPr>
                <w:rFonts w:asciiTheme="minorHAnsi" w:hAnsiTheme="minorHAnsi" w:cstheme="minorHAnsi"/>
                <w:b/>
              </w:rPr>
            </w:pPr>
            <w:r w:rsidRPr="00315026">
              <w:rPr>
                <w:rFonts w:asciiTheme="minorHAnsi" w:hAnsiTheme="minorHAnsi" w:cstheme="minorHAnsi"/>
                <w:b/>
              </w:rPr>
              <w:t>Nizak prioritet</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14:paraId="6EF8014F" w14:textId="77777777" w:rsidR="004567FE" w:rsidRPr="00315026" w:rsidRDefault="004567FE" w:rsidP="004567FE">
            <w:pPr>
              <w:pStyle w:val="TableParagraph"/>
              <w:spacing w:before="18" w:after="160"/>
              <w:ind w:left="155"/>
              <w:rPr>
                <w:rFonts w:asciiTheme="minorHAnsi" w:hAnsiTheme="minorHAnsi" w:cstheme="minorHAnsi"/>
              </w:rPr>
            </w:pPr>
            <w:r w:rsidRPr="00315026">
              <w:rPr>
                <w:rFonts w:asciiTheme="minorHAnsi" w:hAnsiTheme="minorHAnsi" w:cstheme="minorHAnsi"/>
              </w:rPr>
              <w:t>Prioritet 4 se odnosi na sljedeće greške:</w:t>
            </w:r>
          </w:p>
          <w:p w14:paraId="3B5725BE" w14:textId="77777777" w:rsidR="004567FE" w:rsidRPr="00315026" w:rsidRDefault="004567FE" w:rsidP="004567FE">
            <w:pPr>
              <w:pStyle w:val="TableParagraph"/>
              <w:spacing w:before="9" w:after="160"/>
              <w:rPr>
                <w:rFonts w:asciiTheme="minorHAnsi" w:hAnsiTheme="minorHAnsi" w:cstheme="minorHAnsi"/>
              </w:rPr>
            </w:pPr>
          </w:p>
          <w:p w14:paraId="194FAF2F" w14:textId="77777777" w:rsidR="004567FE" w:rsidRPr="00315026" w:rsidRDefault="004567FE" w:rsidP="004567FE">
            <w:pPr>
              <w:pStyle w:val="TableParagraph"/>
              <w:ind w:left="155"/>
              <w:rPr>
                <w:rFonts w:asciiTheme="minorHAnsi" w:hAnsiTheme="minorHAnsi" w:cstheme="minorHAnsi"/>
              </w:rPr>
            </w:pPr>
            <w:r w:rsidRPr="00315026">
              <w:rPr>
                <w:rFonts w:asciiTheme="minorHAnsi" w:hAnsiTheme="minorHAnsi" w:cstheme="minorHAnsi"/>
              </w:rPr>
              <w:t>1) SEO greške</w:t>
            </w:r>
          </w:p>
        </w:tc>
      </w:tr>
      <w:tr w:rsidR="004567FE" w:rsidRPr="00315026" w14:paraId="1F328E33" w14:textId="77777777" w:rsidTr="004567FE">
        <w:trPr>
          <w:trHeight w:val="1206"/>
        </w:trPr>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5492" w14:textId="77777777" w:rsidR="004567FE" w:rsidRPr="00315026" w:rsidRDefault="004567FE" w:rsidP="004567FE">
            <w:pPr>
              <w:pStyle w:val="TableParagraph"/>
              <w:ind w:right="420"/>
              <w:jc w:val="right"/>
              <w:rPr>
                <w:rFonts w:asciiTheme="minorHAnsi" w:hAnsiTheme="minorHAnsi" w:cstheme="minorHAnsi"/>
              </w:rPr>
            </w:pPr>
            <w:r w:rsidRPr="00315026">
              <w:rPr>
                <w:rFonts w:asciiTheme="minorHAnsi" w:hAnsiTheme="minorHAnsi" w:cstheme="minorHAnsi"/>
                <w:b/>
              </w:rPr>
              <w:t>SLAS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62A13EF4" w14:textId="77777777" w:rsidR="004567FE" w:rsidRPr="00315026" w:rsidRDefault="004567FE" w:rsidP="004567FE">
            <w:pPr>
              <w:pStyle w:val="TableParagraph"/>
              <w:spacing w:before="152"/>
              <w:ind w:left="7"/>
              <w:jc w:val="center"/>
              <w:rPr>
                <w:rFonts w:asciiTheme="minorHAnsi" w:hAnsiTheme="minorHAnsi" w:cstheme="minorHAnsi"/>
                <w:b/>
              </w:rPr>
            </w:pPr>
            <w:r w:rsidRPr="00315026">
              <w:rPr>
                <w:rFonts w:asciiTheme="minorHAnsi" w:hAnsiTheme="minorHAnsi" w:cstheme="minorHAnsi"/>
                <w:b/>
              </w:rPr>
              <w:t xml:space="preserve">5 </w:t>
            </w:r>
          </w:p>
          <w:p w14:paraId="5EF8EF47" w14:textId="77777777" w:rsidR="004567FE" w:rsidRPr="00315026" w:rsidRDefault="004567FE" w:rsidP="004567FE">
            <w:pPr>
              <w:pStyle w:val="TableParagraph"/>
              <w:spacing w:before="152"/>
              <w:ind w:left="7"/>
              <w:jc w:val="center"/>
              <w:rPr>
                <w:rFonts w:asciiTheme="minorHAnsi" w:hAnsiTheme="minorHAnsi" w:cstheme="minorHAnsi"/>
                <w:b/>
              </w:rPr>
            </w:pPr>
            <w:r w:rsidRPr="00315026">
              <w:rPr>
                <w:rFonts w:asciiTheme="minorHAnsi" w:hAnsiTheme="minorHAnsi" w:cstheme="minorHAnsi"/>
                <w:b/>
              </w:rPr>
              <w:t>Specijalni zahtjevi</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14:paraId="0F00726E" w14:textId="77777777" w:rsidR="004567FE" w:rsidRPr="00315026" w:rsidRDefault="004567FE" w:rsidP="004567FE">
            <w:pPr>
              <w:pStyle w:val="TableParagraph"/>
              <w:spacing w:before="18"/>
              <w:ind w:left="155"/>
              <w:rPr>
                <w:rFonts w:asciiTheme="minorHAnsi" w:hAnsiTheme="minorHAnsi" w:cstheme="minorHAnsi"/>
              </w:rPr>
            </w:pPr>
            <w:r w:rsidRPr="00315026">
              <w:rPr>
                <w:rFonts w:asciiTheme="minorHAnsi" w:hAnsiTheme="minorHAnsi" w:cstheme="minorHAnsi"/>
              </w:rPr>
              <w:t>Nova funkcionalnost na Internet stranicama. Radovi koje u pravilu dogovaramo kao poboljšanja i nisu definirane prethodnim dogovorima ili specifikacijama. Zahtjev za savjetovanjem, zahtjev za tehničkom podrškom, zahtjevi za nove funkcionalnosti koji se dodatno naplaćuju po radnom satu.</w:t>
            </w:r>
          </w:p>
        </w:tc>
      </w:tr>
    </w:tbl>
    <w:p w14:paraId="718602C1" w14:textId="77777777" w:rsidR="004567FE" w:rsidRDefault="004567FE" w:rsidP="004567FE">
      <w:pPr>
        <w:rPr>
          <w:rFonts w:ascii="Times New Roman" w:hAnsi="Times New Roman" w:cs="Times New Roman"/>
          <w:b/>
          <w:bCs/>
        </w:rPr>
      </w:pPr>
    </w:p>
    <w:tbl>
      <w:tblPr>
        <w:tblStyle w:val="TableGrid"/>
        <w:tblW w:w="9062" w:type="dxa"/>
        <w:tblLook w:val="04A0" w:firstRow="1" w:lastRow="0" w:firstColumn="1" w:lastColumn="0" w:noHBand="0" w:noVBand="1"/>
      </w:tblPr>
      <w:tblGrid>
        <w:gridCol w:w="6751"/>
        <w:gridCol w:w="2311"/>
      </w:tblGrid>
      <w:tr w:rsidR="004567FE" w14:paraId="30C2BD4B" w14:textId="77777777" w:rsidTr="00315026">
        <w:trPr>
          <w:trHeight w:val="170"/>
        </w:trPr>
        <w:tc>
          <w:tcPr>
            <w:tcW w:w="6751" w:type="dxa"/>
            <w:shd w:val="clear" w:color="auto" w:fill="auto"/>
            <w:vAlign w:val="center"/>
          </w:tcPr>
          <w:p w14:paraId="782451A7" w14:textId="77777777" w:rsidR="004567FE" w:rsidRDefault="004567FE" w:rsidP="004567FE">
            <w:pPr>
              <w:spacing w:line="360" w:lineRule="auto"/>
              <w:rPr>
                <w:rFonts w:eastAsia="Calibri"/>
                <w:b/>
              </w:rPr>
            </w:pPr>
            <w:r>
              <w:rPr>
                <w:rFonts w:eastAsia="Calibri"/>
                <w:b/>
              </w:rPr>
              <w:t>TROŠKOVNIK B (cijena u kn na mjesečnoj razini bez PDV-a)</w:t>
            </w:r>
          </w:p>
        </w:tc>
        <w:tc>
          <w:tcPr>
            <w:tcW w:w="2311" w:type="dxa"/>
            <w:shd w:val="clear" w:color="auto" w:fill="auto"/>
          </w:tcPr>
          <w:p w14:paraId="245D779E" w14:textId="77777777" w:rsidR="004567FE" w:rsidRDefault="004567FE" w:rsidP="004567FE">
            <w:pPr>
              <w:spacing w:line="360" w:lineRule="auto"/>
              <w:rPr>
                <w:rFonts w:eastAsia="Calibri"/>
                <w:b/>
              </w:rPr>
            </w:pPr>
          </w:p>
        </w:tc>
      </w:tr>
    </w:tbl>
    <w:p w14:paraId="39E4B85E" w14:textId="77777777" w:rsidR="004567FE" w:rsidRDefault="004567FE" w:rsidP="004567FE">
      <w:pPr>
        <w:rPr>
          <w:rFonts w:ascii="Times New Roman" w:hAnsi="Times New Roman" w:cs="Times New Roman"/>
          <w:b/>
          <w:bCs/>
        </w:rPr>
      </w:pPr>
    </w:p>
    <w:p w14:paraId="3423E725" w14:textId="77777777" w:rsidR="004567FE" w:rsidRDefault="004567FE" w:rsidP="004567FE">
      <w:pPr>
        <w:spacing w:after="0" w:line="360" w:lineRule="auto"/>
        <w:rPr>
          <w:rFonts w:ascii="Times New Roman" w:hAnsi="Times New Roman" w:cs="Times New Roman"/>
          <w:b/>
          <w:bCs/>
        </w:rPr>
      </w:pPr>
      <w:r>
        <w:rPr>
          <w:rFonts w:ascii="Times New Roman" w:hAnsi="Times New Roman" w:cs="Times New Roman"/>
          <w:b/>
          <w:bCs/>
        </w:rPr>
        <w:t>NAPOMENA:</w:t>
      </w:r>
    </w:p>
    <w:p w14:paraId="606753A7" w14:textId="77777777" w:rsidR="004567FE" w:rsidRDefault="004567FE" w:rsidP="004567FE">
      <w:pPr>
        <w:spacing w:after="0" w:line="360" w:lineRule="auto"/>
      </w:pPr>
      <w:r>
        <w:t>Cijena ponude uključuje:</w:t>
      </w:r>
    </w:p>
    <w:p w14:paraId="77010601" w14:textId="77777777" w:rsidR="004567FE" w:rsidRDefault="004567FE" w:rsidP="004567FE">
      <w:pPr>
        <w:spacing w:after="0" w:line="360" w:lineRule="auto"/>
      </w:pPr>
      <w:r>
        <w:rPr>
          <w:rFonts w:eastAsia="Calibri"/>
          <w:bCs/>
        </w:rPr>
        <w:t>• rad programera, sistemskog administratora i accounta na tehničkom održavanju sustava Internet stranica</w:t>
      </w:r>
    </w:p>
    <w:p w14:paraId="7D505A7B" w14:textId="77777777" w:rsidR="004567FE" w:rsidRDefault="004567FE" w:rsidP="004567FE">
      <w:pPr>
        <w:spacing w:after="0" w:line="360" w:lineRule="auto"/>
        <w:rPr>
          <w:rFonts w:eastAsia="Calibri"/>
          <w:b/>
        </w:rPr>
      </w:pPr>
    </w:p>
    <w:p w14:paraId="0EAC2649" w14:textId="77777777" w:rsidR="004567FE" w:rsidRDefault="004567FE" w:rsidP="004567FE">
      <w:pPr>
        <w:spacing w:after="0" w:line="360" w:lineRule="auto"/>
        <w:rPr>
          <w:rFonts w:eastAsia="Calibri"/>
          <w:b/>
        </w:rPr>
      </w:pPr>
      <w:r>
        <w:rPr>
          <w:rFonts w:eastAsia="Calibri"/>
          <w:b/>
        </w:rPr>
        <w:t>REKAPITULACIJA – UKUPNA VRIJEDNOST U KN (bez PDV-a)</w:t>
      </w:r>
    </w:p>
    <w:p w14:paraId="7D456CE6" w14:textId="77777777" w:rsidR="004567FE" w:rsidRDefault="004567FE" w:rsidP="004567FE">
      <w:pPr>
        <w:spacing w:after="0" w:line="360" w:lineRule="auto"/>
        <w:rPr>
          <w:rFonts w:eastAsia="Calibri"/>
          <w:b/>
        </w:rPr>
      </w:pPr>
    </w:p>
    <w:tbl>
      <w:tblPr>
        <w:tblStyle w:val="TableGrid"/>
        <w:tblW w:w="9062" w:type="dxa"/>
        <w:tblLook w:val="04A0" w:firstRow="1" w:lastRow="0" w:firstColumn="1" w:lastColumn="0" w:noHBand="0" w:noVBand="1"/>
      </w:tblPr>
      <w:tblGrid>
        <w:gridCol w:w="6751"/>
        <w:gridCol w:w="2311"/>
      </w:tblGrid>
      <w:tr w:rsidR="004567FE" w14:paraId="12851F9D" w14:textId="77777777" w:rsidTr="004567FE">
        <w:trPr>
          <w:trHeight w:val="170"/>
        </w:trPr>
        <w:tc>
          <w:tcPr>
            <w:tcW w:w="6750" w:type="dxa"/>
            <w:shd w:val="clear" w:color="auto" w:fill="auto"/>
            <w:vAlign w:val="center"/>
          </w:tcPr>
          <w:p w14:paraId="6B6F9E1A" w14:textId="77777777" w:rsidR="004567FE" w:rsidRDefault="004567FE" w:rsidP="004567FE">
            <w:pPr>
              <w:spacing w:line="360" w:lineRule="auto"/>
              <w:rPr>
                <w:rFonts w:eastAsia="Calibri"/>
                <w:b/>
              </w:rPr>
            </w:pPr>
            <w:r>
              <w:rPr>
                <w:rFonts w:eastAsia="Calibri"/>
                <w:b/>
              </w:rPr>
              <w:t>TROŠKOVNIK A (cijena u kn na mjesečnoj razini bez PDV-a)</w:t>
            </w:r>
          </w:p>
        </w:tc>
        <w:tc>
          <w:tcPr>
            <w:tcW w:w="2311" w:type="dxa"/>
            <w:shd w:val="clear" w:color="auto" w:fill="auto"/>
          </w:tcPr>
          <w:p w14:paraId="341130AD" w14:textId="77777777" w:rsidR="004567FE" w:rsidRDefault="004567FE" w:rsidP="004567FE">
            <w:pPr>
              <w:spacing w:line="360" w:lineRule="auto"/>
              <w:rPr>
                <w:rFonts w:eastAsia="Calibri"/>
                <w:b/>
              </w:rPr>
            </w:pPr>
          </w:p>
        </w:tc>
      </w:tr>
      <w:tr w:rsidR="004567FE" w14:paraId="20C04E96" w14:textId="77777777" w:rsidTr="004567FE">
        <w:trPr>
          <w:trHeight w:val="170"/>
        </w:trPr>
        <w:tc>
          <w:tcPr>
            <w:tcW w:w="6750" w:type="dxa"/>
            <w:shd w:val="clear" w:color="auto" w:fill="auto"/>
            <w:vAlign w:val="center"/>
          </w:tcPr>
          <w:p w14:paraId="181A7772" w14:textId="77777777" w:rsidR="004567FE" w:rsidRDefault="004567FE" w:rsidP="004567FE">
            <w:pPr>
              <w:spacing w:line="360" w:lineRule="auto"/>
              <w:rPr>
                <w:rFonts w:eastAsia="Calibri"/>
                <w:b/>
              </w:rPr>
            </w:pPr>
            <w:r>
              <w:rPr>
                <w:rFonts w:eastAsia="Calibri"/>
                <w:b/>
              </w:rPr>
              <w:t>TROŠKOVNIK B (cijena u kn na mjesečnoj razini bez PDV-a)</w:t>
            </w:r>
          </w:p>
        </w:tc>
        <w:tc>
          <w:tcPr>
            <w:tcW w:w="2311" w:type="dxa"/>
            <w:shd w:val="clear" w:color="auto" w:fill="auto"/>
          </w:tcPr>
          <w:p w14:paraId="4A6506BD" w14:textId="77777777" w:rsidR="004567FE" w:rsidRDefault="004567FE" w:rsidP="004567FE">
            <w:pPr>
              <w:spacing w:line="360" w:lineRule="auto"/>
              <w:rPr>
                <w:rFonts w:eastAsia="Calibri"/>
                <w:b/>
              </w:rPr>
            </w:pPr>
          </w:p>
        </w:tc>
      </w:tr>
      <w:tr w:rsidR="004567FE" w14:paraId="4BBD2FDC" w14:textId="77777777" w:rsidTr="004567FE">
        <w:trPr>
          <w:trHeight w:val="170"/>
        </w:trPr>
        <w:tc>
          <w:tcPr>
            <w:tcW w:w="6750" w:type="dxa"/>
            <w:shd w:val="clear" w:color="auto" w:fill="auto"/>
            <w:vAlign w:val="center"/>
          </w:tcPr>
          <w:p w14:paraId="0C93A6BD" w14:textId="77777777" w:rsidR="004567FE" w:rsidRDefault="004567FE" w:rsidP="004567FE">
            <w:pPr>
              <w:spacing w:line="360" w:lineRule="auto"/>
              <w:rPr>
                <w:rFonts w:eastAsia="Calibri"/>
                <w:b/>
              </w:rPr>
            </w:pPr>
            <w:r>
              <w:rPr>
                <w:rFonts w:eastAsia="Calibri"/>
                <w:b/>
              </w:rPr>
              <w:t>UKUPNO TROŠKOVNIK A + TROŠKOVNIK B</w:t>
            </w:r>
          </w:p>
        </w:tc>
        <w:tc>
          <w:tcPr>
            <w:tcW w:w="2311" w:type="dxa"/>
            <w:shd w:val="clear" w:color="auto" w:fill="auto"/>
          </w:tcPr>
          <w:p w14:paraId="177056C3" w14:textId="77777777" w:rsidR="004567FE" w:rsidRDefault="004567FE" w:rsidP="004567FE">
            <w:pPr>
              <w:spacing w:line="360" w:lineRule="auto"/>
              <w:rPr>
                <w:rFonts w:eastAsia="Calibri"/>
                <w:b/>
              </w:rPr>
            </w:pPr>
          </w:p>
        </w:tc>
      </w:tr>
    </w:tbl>
    <w:p w14:paraId="33E1ED87" w14:textId="77777777" w:rsidR="004567FE" w:rsidRDefault="004567FE" w:rsidP="004567FE">
      <w:pPr>
        <w:spacing w:after="0" w:line="360" w:lineRule="auto"/>
        <w:rPr>
          <w:rFonts w:eastAsia="Calibri"/>
          <w:b/>
        </w:rPr>
      </w:pPr>
    </w:p>
    <w:tbl>
      <w:tblPr>
        <w:tblStyle w:val="TableGrid"/>
        <w:tblW w:w="9062" w:type="dxa"/>
        <w:tblLook w:val="04A0" w:firstRow="1" w:lastRow="0" w:firstColumn="1" w:lastColumn="0" w:noHBand="0" w:noVBand="1"/>
      </w:tblPr>
      <w:tblGrid>
        <w:gridCol w:w="6751"/>
        <w:gridCol w:w="2311"/>
      </w:tblGrid>
      <w:tr w:rsidR="004567FE" w14:paraId="06E8B349" w14:textId="77777777" w:rsidTr="004567FE">
        <w:trPr>
          <w:trHeight w:val="170"/>
        </w:trPr>
        <w:tc>
          <w:tcPr>
            <w:tcW w:w="6750" w:type="dxa"/>
            <w:shd w:val="clear" w:color="auto" w:fill="auto"/>
            <w:vAlign w:val="center"/>
          </w:tcPr>
          <w:p w14:paraId="7D622F61" w14:textId="77777777" w:rsidR="004567FE" w:rsidRDefault="004567FE" w:rsidP="004567FE">
            <w:pPr>
              <w:spacing w:line="360" w:lineRule="auto"/>
              <w:rPr>
                <w:rFonts w:eastAsia="Calibri"/>
                <w:b/>
              </w:rPr>
            </w:pPr>
            <w:r>
              <w:rPr>
                <w:rFonts w:eastAsia="Calibri"/>
                <w:b/>
              </w:rPr>
              <w:t>TROŠKOVNIK A (cijena u kn na godišnjoj razini bez PDV-a)</w:t>
            </w:r>
          </w:p>
        </w:tc>
        <w:tc>
          <w:tcPr>
            <w:tcW w:w="2311" w:type="dxa"/>
            <w:shd w:val="clear" w:color="auto" w:fill="auto"/>
          </w:tcPr>
          <w:p w14:paraId="3AC08630" w14:textId="77777777" w:rsidR="004567FE" w:rsidRDefault="004567FE" w:rsidP="004567FE">
            <w:pPr>
              <w:spacing w:line="360" w:lineRule="auto"/>
              <w:rPr>
                <w:rFonts w:eastAsia="Calibri"/>
                <w:b/>
              </w:rPr>
            </w:pPr>
          </w:p>
        </w:tc>
      </w:tr>
      <w:tr w:rsidR="004567FE" w14:paraId="4B2441C4" w14:textId="77777777" w:rsidTr="004567FE">
        <w:trPr>
          <w:trHeight w:val="170"/>
        </w:trPr>
        <w:tc>
          <w:tcPr>
            <w:tcW w:w="6750" w:type="dxa"/>
            <w:shd w:val="clear" w:color="auto" w:fill="auto"/>
            <w:vAlign w:val="center"/>
          </w:tcPr>
          <w:p w14:paraId="2832B4D0" w14:textId="77777777" w:rsidR="004567FE" w:rsidRDefault="004567FE" w:rsidP="004567FE">
            <w:pPr>
              <w:spacing w:line="360" w:lineRule="auto"/>
              <w:rPr>
                <w:rFonts w:eastAsia="Calibri"/>
                <w:b/>
              </w:rPr>
            </w:pPr>
            <w:r>
              <w:rPr>
                <w:rFonts w:eastAsia="Calibri"/>
                <w:b/>
              </w:rPr>
              <w:t>TROŠKOVNIK B (cijena u kn na godišnjoj razini bez PDV-a)</w:t>
            </w:r>
          </w:p>
        </w:tc>
        <w:tc>
          <w:tcPr>
            <w:tcW w:w="2311" w:type="dxa"/>
            <w:shd w:val="clear" w:color="auto" w:fill="auto"/>
          </w:tcPr>
          <w:p w14:paraId="3C4F595E" w14:textId="77777777" w:rsidR="004567FE" w:rsidRDefault="004567FE" w:rsidP="004567FE">
            <w:pPr>
              <w:spacing w:line="360" w:lineRule="auto"/>
              <w:rPr>
                <w:rFonts w:eastAsia="Calibri"/>
                <w:b/>
              </w:rPr>
            </w:pPr>
          </w:p>
        </w:tc>
      </w:tr>
      <w:tr w:rsidR="004567FE" w14:paraId="4E7DC3D2" w14:textId="77777777" w:rsidTr="004567FE">
        <w:trPr>
          <w:trHeight w:val="170"/>
        </w:trPr>
        <w:tc>
          <w:tcPr>
            <w:tcW w:w="6750" w:type="dxa"/>
            <w:shd w:val="clear" w:color="auto" w:fill="auto"/>
            <w:vAlign w:val="center"/>
          </w:tcPr>
          <w:p w14:paraId="48FBD525" w14:textId="2387C01A" w:rsidR="004567FE" w:rsidRDefault="004567FE" w:rsidP="004567FE">
            <w:pPr>
              <w:spacing w:line="360" w:lineRule="auto"/>
              <w:rPr>
                <w:rFonts w:eastAsia="Calibri"/>
                <w:b/>
              </w:rPr>
            </w:pPr>
            <w:r>
              <w:rPr>
                <w:rFonts w:eastAsia="Calibri"/>
                <w:b/>
              </w:rPr>
              <w:t>UKUPNO TROŠKOVNIK A + TROŠKOVNIK B</w:t>
            </w:r>
            <w:r w:rsidR="008F71E8">
              <w:rPr>
                <w:rFonts w:eastAsia="Calibri"/>
                <w:b/>
              </w:rPr>
              <w:t xml:space="preserve"> NA GODIŠNJOJ RAZINI</w:t>
            </w:r>
          </w:p>
        </w:tc>
        <w:tc>
          <w:tcPr>
            <w:tcW w:w="2311" w:type="dxa"/>
            <w:shd w:val="clear" w:color="auto" w:fill="auto"/>
          </w:tcPr>
          <w:p w14:paraId="002CB739" w14:textId="77777777" w:rsidR="004567FE" w:rsidRDefault="004567FE" w:rsidP="004567FE">
            <w:pPr>
              <w:spacing w:line="360" w:lineRule="auto"/>
              <w:rPr>
                <w:rFonts w:eastAsia="Calibri"/>
                <w:b/>
              </w:rPr>
            </w:pPr>
          </w:p>
        </w:tc>
      </w:tr>
    </w:tbl>
    <w:p w14:paraId="7FBE5237" w14:textId="2B76875D" w:rsidR="0015249A" w:rsidRPr="003B01F5" w:rsidRDefault="0015249A" w:rsidP="003B01F5">
      <w:pPr>
        <w:autoSpaceDE w:val="0"/>
        <w:autoSpaceDN w:val="0"/>
        <w:adjustRightInd w:val="0"/>
        <w:spacing w:after="0" w:line="240" w:lineRule="auto"/>
        <w:rPr>
          <w:rFonts w:ascii="Times New Roman" w:hAnsi="Times New Roman" w:cs="Times New Roman"/>
          <w:b/>
        </w:rPr>
      </w:pPr>
      <w:bookmarkStart w:id="13" w:name="_Hlk41479579"/>
      <w:r w:rsidRPr="0015249A">
        <w:rPr>
          <w:rFonts w:eastAsia="Calibri"/>
          <w:b/>
          <w:u w:val="single"/>
        </w:rPr>
        <w:t>PONUDBENI LIST ZA PREDMET NABAVE</w:t>
      </w:r>
      <w:r>
        <w:rPr>
          <w:rFonts w:eastAsia="Calibri"/>
          <w:b/>
        </w:rPr>
        <w:t xml:space="preserve"> – (</w:t>
      </w:r>
      <w:r w:rsidR="00636B53" w:rsidRPr="00BF7A14">
        <w:rPr>
          <w:rFonts w:ascii="Times New Roman" w:hAnsi="Times New Roman" w:cs="Times New Roman"/>
          <w:b/>
          <w:bCs/>
          <w:i/>
          <w:iCs/>
          <w:sz w:val="24"/>
          <w:szCs w:val="24"/>
        </w:rPr>
        <w:t>usluga</w:t>
      </w:r>
      <w:r w:rsidR="00636B53">
        <w:rPr>
          <w:rFonts w:ascii="Times New Roman" w:hAnsi="Times New Roman" w:cs="Times New Roman"/>
          <w:sz w:val="24"/>
          <w:szCs w:val="24"/>
        </w:rPr>
        <w:t xml:space="preserve"> </w:t>
      </w:r>
      <w:r w:rsidR="00636B53">
        <w:rPr>
          <w:rFonts w:ascii="Times New Roman" w:hAnsi="Times New Roman" w:cs="Times New Roman"/>
          <w:b/>
          <w:bCs/>
          <w:i/>
          <w:iCs/>
          <w:sz w:val="24"/>
          <w:szCs w:val="24"/>
        </w:rPr>
        <w:t>održavanja Internet stranica i sustava za prodaju</w:t>
      </w:r>
      <w:r w:rsidR="000D3222">
        <w:rPr>
          <w:rFonts w:eastAsia="Calibri"/>
          <w:b/>
        </w:rPr>
        <w:t xml:space="preserve"> </w:t>
      </w:r>
      <w:r w:rsidRPr="0015249A">
        <w:rPr>
          <w:rFonts w:eastAsia="Calibri"/>
          <w:b/>
        </w:rPr>
        <w:t>)</w:t>
      </w:r>
    </w:p>
    <w:p w14:paraId="7C191B62" w14:textId="77777777" w:rsidR="00315026" w:rsidRDefault="00315026" w:rsidP="0015249A">
      <w:pPr>
        <w:autoSpaceDE w:val="0"/>
        <w:autoSpaceDN w:val="0"/>
        <w:adjustRightInd w:val="0"/>
        <w:spacing w:after="0" w:line="360" w:lineRule="auto"/>
        <w:rPr>
          <w:rFonts w:eastAsia="Calibri"/>
          <w:b/>
        </w:rPr>
      </w:pPr>
    </w:p>
    <w:p w14:paraId="2A897CA9" w14:textId="77777777" w:rsidR="00315026" w:rsidRDefault="00315026">
      <w:pPr>
        <w:rPr>
          <w:rFonts w:eastAsia="Calibri"/>
          <w:b/>
        </w:rPr>
      </w:pPr>
      <w:r>
        <w:rPr>
          <w:rFonts w:eastAsia="Calibri"/>
          <w:b/>
        </w:rPr>
        <w:br w:type="page"/>
      </w:r>
    </w:p>
    <w:p w14:paraId="4364FFCA" w14:textId="6A3C68B3" w:rsidR="0015249A" w:rsidRDefault="0015249A" w:rsidP="0015249A">
      <w:pPr>
        <w:autoSpaceDE w:val="0"/>
        <w:autoSpaceDN w:val="0"/>
        <w:adjustRightInd w:val="0"/>
        <w:spacing w:after="0" w:line="360" w:lineRule="auto"/>
        <w:rPr>
          <w:rFonts w:eastAsia="Calibri"/>
          <w:b/>
        </w:rPr>
      </w:pPr>
      <w:r w:rsidRPr="00D51D80">
        <w:rPr>
          <w:rFonts w:eastAsia="Calibri"/>
          <w:b/>
        </w:rPr>
        <w:lastRenderedPageBreak/>
        <w:t>OBRAZAC PONUDE</w:t>
      </w:r>
    </w:p>
    <w:p w14:paraId="14B5D34F" w14:textId="77777777"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14:paraId="1E7838E5" w14:textId="77777777"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D51D80" w14:paraId="7B143684"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052B6FB4" w14:textId="77777777" w:rsidR="0015249A" w:rsidRPr="00D51D80" w:rsidRDefault="0015249A" w:rsidP="004567FE">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6E68FCF1" w14:textId="77777777" w:rsidR="0015249A" w:rsidRPr="00D51D80" w:rsidRDefault="0015249A" w:rsidP="004567FE">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4CBC9E5D" w14:textId="77777777" w:rsidR="0015249A" w:rsidRPr="00D51D80" w:rsidRDefault="0015249A" w:rsidP="004567FE">
            <w:pPr>
              <w:rPr>
                <w:rFonts w:eastAsia="Calibri"/>
              </w:rPr>
            </w:pPr>
          </w:p>
        </w:tc>
      </w:tr>
      <w:tr w:rsidR="0015249A" w:rsidRPr="00D51D80" w14:paraId="3D52CA0D"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517C52E6" w14:textId="77777777" w:rsidR="0015249A" w:rsidRPr="00D51D80" w:rsidRDefault="0015249A" w:rsidP="004567FE">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9851F97" w14:textId="77777777" w:rsidR="0015249A" w:rsidRPr="00D51D80" w:rsidRDefault="0015249A" w:rsidP="004567FE">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7319BC1E" w14:textId="77777777" w:rsidR="0015249A" w:rsidRPr="00D51D80" w:rsidRDefault="0015249A" w:rsidP="004567FE">
            <w:pPr>
              <w:rPr>
                <w:rFonts w:eastAsia="Calibri"/>
              </w:rPr>
            </w:pPr>
          </w:p>
        </w:tc>
      </w:tr>
      <w:tr w:rsidR="0015249A" w:rsidRPr="00D51D80" w14:paraId="07641DF7"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C1E3801" w14:textId="77777777" w:rsidR="0015249A" w:rsidRPr="00D51D80" w:rsidRDefault="0015249A" w:rsidP="004567FE">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E574BB1" w14:textId="77777777" w:rsidR="0015249A" w:rsidRPr="00D51D80" w:rsidRDefault="0015249A" w:rsidP="004567FE">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15FF8A2A" w14:textId="77777777" w:rsidR="0015249A" w:rsidRPr="00D51D80" w:rsidRDefault="0015249A" w:rsidP="004567FE">
            <w:pPr>
              <w:rPr>
                <w:rFonts w:eastAsia="Calibri"/>
              </w:rPr>
            </w:pPr>
          </w:p>
        </w:tc>
      </w:tr>
      <w:tr w:rsidR="0015249A" w:rsidRPr="00D51D80" w14:paraId="127F8B88"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6DE42C1" w14:textId="77777777" w:rsidR="0015249A" w:rsidRPr="00D51D80" w:rsidRDefault="0015249A" w:rsidP="004567FE">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7B3BE88" w14:textId="77777777" w:rsidR="0015249A" w:rsidRPr="00D51D80" w:rsidRDefault="0015249A" w:rsidP="004567FE">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05A127C6" w14:textId="77777777" w:rsidR="0015249A" w:rsidRPr="00D51D80" w:rsidRDefault="0015249A" w:rsidP="004567FE">
            <w:pPr>
              <w:rPr>
                <w:rFonts w:eastAsia="Calibri"/>
              </w:rPr>
            </w:pPr>
          </w:p>
        </w:tc>
      </w:tr>
      <w:tr w:rsidR="0015249A" w:rsidRPr="00D51D80" w14:paraId="2F90C42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218A783" w14:textId="77777777" w:rsidR="0015249A" w:rsidRPr="00D51D80" w:rsidRDefault="0015249A" w:rsidP="004567FE">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6DF34E4" w14:textId="77777777" w:rsidR="0015249A" w:rsidRPr="00D51D80" w:rsidRDefault="0015249A" w:rsidP="004567FE">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7BFCE2AB" w14:textId="77777777" w:rsidR="0015249A" w:rsidRPr="00D51D80" w:rsidRDefault="0015249A" w:rsidP="004567FE">
            <w:pPr>
              <w:rPr>
                <w:rFonts w:eastAsia="Calibri"/>
              </w:rPr>
            </w:pPr>
          </w:p>
        </w:tc>
      </w:tr>
      <w:tr w:rsidR="0015249A" w:rsidRPr="00D51D80" w14:paraId="573AA73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FC16308" w14:textId="77777777" w:rsidR="0015249A" w:rsidRPr="00D51D80" w:rsidRDefault="0015249A" w:rsidP="004567FE">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9010E76" w14:textId="77777777" w:rsidR="0015249A" w:rsidRPr="00D51D80" w:rsidRDefault="0015249A" w:rsidP="004567FE">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58949590" w14:textId="77777777" w:rsidR="0015249A" w:rsidRPr="00D51D80" w:rsidRDefault="0015249A" w:rsidP="0015249A">
            <w:pPr>
              <w:rPr>
                <w:rFonts w:eastAsia="Calibri"/>
              </w:rPr>
            </w:pPr>
            <w:r w:rsidRPr="00D51D80">
              <w:rPr>
                <w:rFonts w:eastAsia="Calibri"/>
              </w:rPr>
              <w:t>DA         NE (zaokružiti odgovor)</w:t>
            </w:r>
          </w:p>
        </w:tc>
      </w:tr>
      <w:tr w:rsidR="0015249A" w:rsidRPr="00D51D80" w14:paraId="56C9FA5F"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02D5355" w14:textId="77777777" w:rsidR="0015249A" w:rsidRPr="00D51D80" w:rsidRDefault="0015249A" w:rsidP="004567FE">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5E28465" w14:textId="77777777" w:rsidR="0015249A" w:rsidRPr="00D51D80" w:rsidRDefault="0015249A" w:rsidP="004567FE">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3DFE1074" w14:textId="77777777" w:rsidR="0015249A" w:rsidRPr="00D51D80" w:rsidRDefault="0015249A" w:rsidP="004567FE">
            <w:pPr>
              <w:rPr>
                <w:rFonts w:eastAsia="Calibri"/>
              </w:rPr>
            </w:pPr>
          </w:p>
        </w:tc>
      </w:tr>
      <w:tr w:rsidR="0015249A" w:rsidRPr="00D51D80" w14:paraId="35545FE7"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D96EC40" w14:textId="77777777" w:rsidR="0015249A" w:rsidRPr="00D51D80" w:rsidRDefault="0015249A" w:rsidP="004567FE">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1F20FA4" w14:textId="77777777" w:rsidR="0015249A" w:rsidRPr="00D51D80" w:rsidRDefault="0015249A" w:rsidP="004567FE">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7E4EEFD9" w14:textId="77777777" w:rsidR="0015249A" w:rsidRPr="00D51D80" w:rsidRDefault="0015249A" w:rsidP="004567FE">
            <w:pPr>
              <w:rPr>
                <w:rFonts w:eastAsia="Calibri"/>
              </w:rPr>
            </w:pPr>
          </w:p>
        </w:tc>
      </w:tr>
      <w:tr w:rsidR="0015249A" w:rsidRPr="00D51D80" w14:paraId="2F342E4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0EFF55E" w14:textId="77777777" w:rsidR="0015249A" w:rsidRPr="00D51D80" w:rsidRDefault="0015249A" w:rsidP="004567FE">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0A4BF77" w14:textId="77777777" w:rsidR="0015249A" w:rsidRPr="00D51D80" w:rsidRDefault="0015249A" w:rsidP="004567FE">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1B51E112" w14:textId="77777777" w:rsidR="0015249A" w:rsidRPr="00D51D80" w:rsidRDefault="0015249A" w:rsidP="004567FE">
            <w:pPr>
              <w:rPr>
                <w:rFonts w:eastAsia="Calibri"/>
              </w:rPr>
            </w:pPr>
          </w:p>
        </w:tc>
      </w:tr>
      <w:tr w:rsidR="0015249A" w:rsidRPr="00D51D80" w14:paraId="4C0B8E02"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7FE0BEA8" w14:textId="77777777" w:rsidR="0015249A" w:rsidRPr="00D51D80" w:rsidRDefault="0015249A" w:rsidP="004567FE">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BFF3F8F" w14:textId="77777777" w:rsidR="0015249A" w:rsidRPr="00D51D80" w:rsidRDefault="0015249A" w:rsidP="004567FE">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3A36313C" w14:textId="77777777" w:rsidR="0015249A" w:rsidRPr="00D51D80" w:rsidRDefault="0015249A" w:rsidP="004567FE">
            <w:pPr>
              <w:rPr>
                <w:rFonts w:eastAsia="Calibri"/>
              </w:rPr>
            </w:pPr>
          </w:p>
        </w:tc>
      </w:tr>
      <w:tr w:rsidR="0015249A" w:rsidRPr="00D51D80" w14:paraId="41381B35"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7253B9F1" w14:textId="77777777" w:rsidR="0015249A" w:rsidRPr="00D51D80" w:rsidRDefault="0015249A" w:rsidP="004567FE">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1113CE1" w14:textId="77777777" w:rsidR="0015249A" w:rsidRPr="00D51D80" w:rsidRDefault="0015249A" w:rsidP="004567FE">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5D592D9F" w14:textId="77777777" w:rsidR="0015249A" w:rsidRPr="00D51D80" w:rsidRDefault="0015249A" w:rsidP="004567FE">
            <w:pPr>
              <w:rPr>
                <w:rFonts w:eastAsia="Calibri"/>
              </w:rPr>
            </w:pPr>
          </w:p>
        </w:tc>
      </w:tr>
    </w:tbl>
    <w:p w14:paraId="2078900E" w14:textId="77777777"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819"/>
        <w:gridCol w:w="4767"/>
      </w:tblGrid>
      <w:tr w:rsidR="0015249A" w:rsidRPr="00D51D80" w14:paraId="3F9908D9" w14:textId="77777777" w:rsidTr="004567FE">
        <w:tc>
          <w:tcPr>
            <w:tcW w:w="2517" w:type="dxa"/>
            <w:tcBorders>
              <w:top w:val="single" w:sz="4" w:space="0" w:color="auto"/>
              <w:left w:val="single" w:sz="4" w:space="0" w:color="auto"/>
              <w:bottom w:val="single" w:sz="4" w:space="0" w:color="auto"/>
              <w:right w:val="single" w:sz="4" w:space="0" w:color="auto"/>
            </w:tcBorders>
            <w:hideMark/>
          </w:tcPr>
          <w:p w14:paraId="4C3B2DB8" w14:textId="77777777" w:rsidR="0015249A" w:rsidRPr="00D51D80" w:rsidRDefault="0015249A" w:rsidP="004567FE">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1555D45F" w14:textId="77777777" w:rsidR="0015249A" w:rsidRPr="00D51D80" w:rsidRDefault="0015249A" w:rsidP="004567FE">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18C102E7" w14:textId="77777777" w:rsidR="0015249A" w:rsidRPr="00D51D80" w:rsidRDefault="0015249A" w:rsidP="004567FE">
            <w:pPr>
              <w:rPr>
                <w:rFonts w:eastAsia="Calibri"/>
              </w:rPr>
            </w:pPr>
          </w:p>
        </w:tc>
      </w:tr>
      <w:tr w:rsidR="0015249A" w:rsidRPr="00D51D80" w14:paraId="55A2847B" w14:textId="77777777" w:rsidTr="004567FE">
        <w:tc>
          <w:tcPr>
            <w:tcW w:w="2517" w:type="dxa"/>
            <w:vMerge w:val="restart"/>
            <w:tcBorders>
              <w:top w:val="single" w:sz="4" w:space="0" w:color="auto"/>
              <w:left w:val="single" w:sz="4" w:space="0" w:color="auto"/>
              <w:bottom w:val="single" w:sz="4" w:space="0" w:color="auto"/>
              <w:right w:val="single" w:sz="4" w:space="0" w:color="auto"/>
            </w:tcBorders>
          </w:tcPr>
          <w:p w14:paraId="6CF537C2" w14:textId="77777777" w:rsidR="0015249A" w:rsidRPr="00D51D80" w:rsidRDefault="0015249A" w:rsidP="004567FE">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1668FFE5" w14:textId="77777777" w:rsidR="0015249A" w:rsidRPr="00D51D80" w:rsidRDefault="0015249A" w:rsidP="004567FE">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552DB5C1" w14:textId="77777777" w:rsidR="0015249A" w:rsidRPr="00D51D80" w:rsidRDefault="0015249A" w:rsidP="004567FE">
            <w:pPr>
              <w:rPr>
                <w:rFonts w:eastAsia="Calibri"/>
              </w:rPr>
            </w:pPr>
          </w:p>
        </w:tc>
      </w:tr>
      <w:tr w:rsidR="0015249A" w:rsidRPr="00D51D80" w14:paraId="4C14E4B9" w14:textId="77777777" w:rsidTr="00636B53">
        <w:tc>
          <w:tcPr>
            <w:tcW w:w="0" w:type="auto"/>
            <w:vMerge/>
            <w:tcBorders>
              <w:top w:val="single" w:sz="4" w:space="0" w:color="auto"/>
              <w:left w:val="single" w:sz="4" w:space="0" w:color="auto"/>
              <w:bottom w:val="single" w:sz="4" w:space="0" w:color="auto"/>
              <w:right w:val="single" w:sz="4" w:space="0" w:color="auto"/>
            </w:tcBorders>
            <w:vAlign w:val="center"/>
          </w:tcPr>
          <w:p w14:paraId="56C13494" w14:textId="77777777" w:rsidR="0015249A" w:rsidRPr="00D51D80" w:rsidRDefault="0015249A" w:rsidP="004567FE">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4D0B000F" w14:textId="77777777" w:rsidR="0015249A" w:rsidRPr="00D51D80" w:rsidRDefault="0015249A" w:rsidP="004567FE">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3A0E27AD" w14:textId="77777777" w:rsidR="0015249A" w:rsidRPr="00D51D80" w:rsidRDefault="0015249A" w:rsidP="004567FE">
            <w:pPr>
              <w:rPr>
                <w:rFonts w:eastAsia="Calibri"/>
              </w:rPr>
            </w:pPr>
          </w:p>
        </w:tc>
      </w:tr>
      <w:tr w:rsidR="0015249A" w:rsidRPr="00D51D80" w14:paraId="3DF9E48D" w14:textId="77777777" w:rsidTr="00636B53">
        <w:tc>
          <w:tcPr>
            <w:tcW w:w="0" w:type="auto"/>
            <w:vMerge/>
            <w:tcBorders>
              <w:top w:val="single" w:sz="4" w:space="0" w:color="auto"/>
              <w:left w:val="single" w:sz="4" w:space="0" w:color="auto"/>
              <w:bottom w:val="single" w:sz="4" w:space="0" w:color="auto"/>
              <w:right w:val="single" w:sz="4" w:space="0" w:color="auto"/>
            </w:tcBorders>
            <w:vAlign w:val="center"/>
          </w:tcPr>
          <w:p w14:paraId="589774FB" w14:textId="77777777" w:rsidR="0015249A" w:rsidRPr="00D51D80" w:rsidRDefault="0015249A" w:rsidP="004567FE">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456FB0FA" w14:textId="77777777" w:rsidR="0015249A" w:rsidRPr="00D51D80" w:rsidRDefault="0015249A" w:rsidP="004567FE">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68E540F5" w14:textId="77777777" w:rsidR="0015249A" w:rsidRPr="00D51D80" w:rsidRDefault="0015249A" w:rsidP="004567FE">
            <w:pPr>
              <w:rPr>
                <w:rFonts w:eastAsia="Calibri"/>
              </w:rPr>
            </w:pPr>
          </w:p>
        </w:tc>
      </w:tr>
      <w:tr w:rsidR="0015249A" w:rsidRPr="00D51D80" w14:paraId="528BF916" w14:textId="77777777" w:rsidTr="004567FE">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36C1BE21" w14:textId="21F4B438" w:rsidR="0015249A" w:rsidRPr="00D51D80" w:rsidRDefault="00636B53" w:rsidP="004567FE">
            <w:pPr>
              <w:rPr>
                <w:rFonts w:eastAsia="Calibri"/>
                <w:b/>
              </w:rPr>
            </w:pPr>
            <w:r w:rsidRPr="00BF7A14">
              <w:rPr>
                <w:rFonts w:ascii="Times New Roman" w:hAnsi="Times New Roman" w:cs="Times New Roman"/>
                <w:b/>
                <w:bCs/>
                <w:i/>
                <w:iCs/>
                <w:sz w:val="24"/>
                <w:szCs w:val="24"/>
              </w:rPr>
              <w:t>usluga</w:t>
            </w:r>
            <w:r>
              <w:rPr>
                <w:rFonts w:ascii="Times New Roman" w:hAnsi="Times New Roman" w:cs="Times New Roman"/>
                <w:sz w:val="24"/>
                <w:szCs w:val="24"/>
              </w:rPr>
              <w:t xml:space="preserve"> </w:t>
            </w:r>
            <w:r>
              <w:rPr>
                <w:rFonts w:ascii="Times New Roman" w:hAnsi="Times New Roman" w:cs="Times New Roman"/>
                <w:b/>
                <w:bCs/>
                <w:i/>
                <w:iCs/>
                <w:sz w:val="24"/>
                <w:szCs w:val="24"/>
              </w:rPr>
              <w:t>održavanja Internet stranica i sustava za prodaju</w:t>
            </w:r>
          </w:p>
        </w:tc>
        <w:tc>
          <w:tcPr>
            <w:tcW w:w="1843" w:type="dxa"/>
            <w:tcBorders>
              <w:top w:val="single" w:sz="4" w:space="0" w:color="auto"/>
              <w:left w:val="single" w:sz="4" w:space="0" w:color="auto"/>
              <w:bottom w:val="single" w:sz="4" w:space="0" w:color="auto"/>
              <w:right w:val="single" w:sz="4" w:space="0" w:color="auto"/>
            </w:tcBorders>
            <w:hideMark/>
          </w:tcPr>
          <w:p w14:paraId="41A7C7B6" w14:textId="77777777" w:rsidR="0015249A" w:rsidRPr="00D51D80" w:rsidRDefault="0015249A" w:rsidP="004567FE">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5CA57525" w14:textId="77777777" w:rsidR="0015249A" w:rsidRPr="00D51D80" w:rsidRDefault="0015249A" w:rsidP="004567FE">
            <w:pPr>
              <w:rPr>
                <w:rFonts w:eastAsia="Calibri"/>
              </w:rPr>
            </w:pPr>
          </w:p>
        </w:tc>
      </w:tr>
      <w:tr w:rsidR="0015249A" w:rsidRPr="00D51D80" w14:paraId="7AE57118" w14:textId="77777777" w:rsidTr="00636B53">
        <w:trPr>
          <w:trHeight w:val="384"/>
        </w:trPr>
        <w:tc>
          <w:tcPr>
            <w:tcW w:w="0" w:type="auto"/>
            <w:vMerge/>
            <w:tcBorders>
              <w:top w:val="single" w:sz="4" w:space="0" w:color="auto"/>
              <w:left w:val="single" w:sz="4" w:space="0" w:color="auto"/>
              <w:bottom w:val="single" w:sz="4" w:space="0" w:color="auto"/>
              <w:right w:val="single" w:sz="4" w:space="0" w:color="auto"/>
            </w:tcBorders>
            <w:vAlign w:val="center"/>
          </w:tcPr>
          <w:p w14:paraId="5EDFA95E" w14:textId="77777777" w:rsidR="0015249A" w:rsidRPr="00D51D80" w:rsidRDefault="0015249A" w:rsidP="004567FE">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457155F6" w14:textId="77777777" w:rsidR="0015249A" w:rsidRPr="00D51D80" w:rsidRDefault="0015249A" w:rsidP="004567FE">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27FB9DE7" w14:textId="77777777" w:rsidR="0015249A" w:rsidRPr="00D51D80" w:rsidRDefault="0015249A" w:rsidP="004567FE">
            <w:pPr>
              <w:rPr>
                <w:rFonts w:eastAsia="Calibri"/>
              </w:rPr>
            </w:pPr>
          </w:p>
        </w:tc>
      </w:tr>
      <w:tr w:rsidR="0015249A" w:rsidRPr="00D51D80" w14:paraId="7AB710D9" w14:textId="77777777" w:rsidTr="004567FE">
        <w:tc>
          <w:tcPr>
            <w:tcW w:w="2517" w:type="dxa"/>
            <w:vMerge w:val="restart"/>
            <w:tcBorders>
              <w:top w:val="single" w:sz="4" w:space="0" w:color="auto"/>
              <w:left w:val="single" w:sz="4" w:space="0" w:color="auto"/>
              <w:bottom w:val="single" w:sz="4" w:space="0" w:color="auto"/>
              <w:right w:val="single" w:sz="4" w:space="0" w:color="auto"/>
            </w:tcBorders>
          </w:tcPr>
          <w:p w14:paraId="4F309F2D" w14:textId="77777777" w:rsidR="0015249A" w:rsidRPr="00D51D80" w:rsidRDefault="0015249A" w:rsidP="004567FE">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7576C20" w14:textId="77777777" w:rsidR="0015249A" w:rsidRPr="00D51D80" w:rsidRDefault="0015249A" w:rsidP="004567FE">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0FDBB4E3" w14:textId="77777777" w:rsidR="0015249A" w:rsidRPr="00D51D80" w:rsidRDefault="0015249A" w:rsidP="004567FE">
            <w:pPr>
              <w:rPr>
                <w:rFonts w:eastAsia="Calibri"/>
              </w:rPr>
            </w:pPr>
          </w:p>
        </w:tc>
      </w:tr>
      <w:tr w:rsidR="0015249A" w:rsidRPr="00D51D80" w14:paraId="124066A0" w14:textId="77777777" w:rsidTr="004567FE">
        <w:tc>
          <w:tcPr>
            <w:tcW w:w="0" w:type="auto"/>
            <w:vMerge/>
            <w:tcBorders>
              <w:top w:val="single" w:sz="4" w:space="0" w:color="auto"/>
              <w:left w:val="single" w:sz="4" w:space="0" w:color="auto"/>
              <w:bottom w:val="single" w:sz="4" w:space="0" w:color="auto"/>
              <w:right w:val="single" w:sz="4" w:space="0" w:color="auto"/>
            </w:tcBorders>
            <w:vAlign w:val="center"/>
            <w:hideMark/>
          </w:tcPr>
          <w:p w14:paraId="5C0E515D" w14:textId="77777777" w:rsidR="0015249A" w:rsidRPr="00D51D80" w:rsidRDefault="0015249A" w:rsidP="004567FE">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2C54326E" w14:textId="77777777" w:rsidR="0015249A" w:rsidRPr="00D51D80" w:rsidRDefault="0015249A" w:rsidP="004567FE">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351F710A" w14:textId="77777777" w:rsidR="0015249A" w:rsidRPr="00D51D80" w:rsidRDefault="0015249A" w:rsidP="004567FE">
            <w:pPr>
              <w:rPr>
                <w:rFonts w:eastAsia="Calibri"/>
              </w:rPr>
            </w:pPr>
          </w:p>
        </w:tc>
      </w:tr>
      <w:tr w:rsidR="0015249A" w:rsidRPr="00D51D80" w14:paraId="61045538" w14:textId="77777777" w:rsidTr="004567FE">
        <w:tc>
          <w:tcPr>
            <w:tcW w:w="0" w:type="auto"/>
            <w:vMerge/>
            <w:tcBorders>
              <w:top w:val="single" w:sz="4" w:space="0" w:color="auto"/>
              <w:left w:val="single" w:sz="4" w:space="0" w:color="auto"/>
              <w:bottom w:val="single" w:sz="4" w:space="0" w:color="auto"/>
              <w:right w:val="single" w:sz="4" w:space="0" w:color="auto"/>
            </w:tcBorders>
            <w:vAlign w:val="center"/>
            <w:hideMark/>
          </w:tcPr>
          <w:p w14:paraId="4BADC15F" w14:textId="77777777" w:rsidR="0015249A" w:rsidRPr="00D51D80" w:rsidRDefault="0015249A" w:rsidP="004567FE">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63E02AA8" w14:textId="77777777" w:rsidR="0015249A" w:rsidRPr="00D51D80" w:rsidRDefault="0015249A" w:rsidP="004567FE">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29D1645F" w14:textId="77777777" w:rsidR="0015249A" w:rsidRPr="00D51D80" w:rsidRDefault="0015249A" w:rsidP="004567FE">
            <w:pPr>
              <w:rPr>
                <w:rFonts w:eastAsia="Calibri"/>
              </w:rPr>
            </w:pPr>
          </w:p>
        </w:tc>
      </w:tr>
    </w:tbl>
    <w:p w14:paraId="7E4634D5" w14:textId="77777777" w:rsidR="0015249A" w:rsidRPr="00D51D80" w:rsidRDefault="0015249A" w:rsidP="0015249A">
      <w:pPr>
        <w:rPr>
          <w:rFonts w:eastAsia="Calibri"/>
        </w:rPr>
      </w:pPr>
    </w:p>
    <w:p w14:paraId="6665DA5E" w14:textId="77777777"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w:t>
      </w:r>
      <w:r w:rsidR="00BF7FD7">
        <w:rPr>
          <w:rFonts w:eastAsia="Calibri"/>
        </w:rPr>
        <w:t>Uslugu</w:t>
      </w:r>
      <w:r>
        <w:rPr>
          <w:rFonts w:eastAsia="Calibri"/>
        </w:rPr>
        <w:t xml:space="preserve"> ćemo i</w:t>
      </w:r>
      <w:r w:rsidR="00BF7FD7">
        <w:rPr>
          <w:rFonts w:eastAsia="Calibri"/>
        </w:rPr>
        <w:t>zvršiti</w:t>
      </w:r>
      <w:r w:rsidRPr="00D51D80">
        <w:rPr>
          <w:rFonts w:eastAsia="Calibri"/>
        </w:rPr>
        <w:t xml:space="preserve"> samostalno“</w:t>
      </w:r>
    </w:p>
    <w:p w14:paraId="6C774640" w14:textId="77777777" w:rsidR="0015249A" w:rsidRDefault="0015249A" w:rsidP="0015249A">
      <w:pPr>
        <w:rPr>
          <w:rFonts w:eastAsia="Calibri"/>
        </w:rPr>
      </w:pPr>
    </w:p>
    <w:p w14:paraId="36CEF9FD" w14:textId="77802CDE" w:rsidR="0015249A" w:rsidRDefault="0015249A" w:rsidP="0015249A">
      <w:pPr>
        <w:rPr>
          <w:rFonts w:eastAsia="Calibri"/>
        </w:rPr>
      </w:pPr>
    </w:p>
    <w:p w14:paraId="0B4639D0" w14:textId="77777777" w:rsidR="00315026" w:rsidRPr="00D51D80" w:rsidRDefault="00315026"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D51D80" w14:paraId="01227EC2" w14:textId="77777777" w:rsidTr="004567FE">
        <w:tc>
          <w:tcPr>
            <w:tcW w:w="2206" w:type="dxa"/>
            <w:vMerge w:val="restart"/>
            <w:tcBorders>
              <w:top w:val="single" w:sz="4" w:space="0" w:color="auto"/>
              <w:left w:val="single" w:sz="4" w:space="0" w:color="auto"/>
              <w:bottom w:val="single" w:sz="4" w:space="0" w:color="auto"/>
              <w:right w:val="single" w:sz="4" w:space="0" w:color="auto"/>
            </w:tcBorders>
            <w:hideMark/>
          </w:tcPr>
          <w:p w14:paraId="3D5938C0" w14:textId="77777777" w:rsidR="0015249A" w:rsidRDefault="0015249A" w:rsidP="004567FE">
            <w:pPr>
              <w:rPr>
                <w:rFonts w:eastAsia="Calibri"/>
                <w:b/>
              </w:rPr>
            </w:pPr>
            <w:r w:rsidRPr="00D51D80">
              <w:rPr>
                <w:rFonts w:eastAsia="Calibri"/>
                <w:b/>
              </w:rPr>
              <w:lastRenderedPageBreak/>
              <w:t>Predmet nabave:</w:t>
            </w:r>
          </w:p>
          <w:p w14:paraId="22E2EF6D" w14:textId="32D51178" w:rsidR="0015249A" w:rsidRPr="00D51D80" w:rsidRDefault="00636B53" w:rsidP="004567FE">
            <w:pPr>
              <w:spacing w:after="0"/>
              <w:ind w:left="-180"/>
              <w:jc w:val="center"/>
              <w:rPr>
                <w:rFonts w:eastAsia="Calibri"/>
                <w:b/>
              </w:rPr>
            </w:pPr>
            <w:r w:rsidRPr="00BF7A14">
              <w:rPr>
                <w:rFonts w:ascii="Times New Roman" w:hAnsi="Times New Roman" w:cs="Times New Roman"/>
                <w:b/>
                <w:bCs/>
                <w:i/>
                <w:iCs/>
                <w:sz w:val="24"/>
                <w:szCs w:val="24"/>
              </w:rPr>
              <w:t>usluga</w:t>
            </w:r>
            <w:r>
              <w:rPr>
                <w:rFonts w:ascii="Times New Roman" w:hAnsi="Times New Roman" w:cs="Times New Roman"/>
                <w:sz w:val="24"/>
                <w:szCs w:val="24"/>
              </w:rPr>
              <w:t xml:space="preserve"> </w:t>
            </w:r>
            <w:r>
              <w:rPr>
                <w:rFonts w:ascii="Times New Roman" w:hAnsi="Times New Roman" w:cs="Times New Roman"/>
                <w:b/>
                <w:bCs/>
                <w:i/>
                <w:iCs/>
                <w:sz w:val="24"/>
                <w:szCs w:val="24"/>
              </w:rPr>
              <w:t>održavanja Internet stranica i sustava za prodaju</w:t>
            </w:r>
          </w:p>
        </w:tc>
        <w:tc>
          <w:tcPr>
            <w:tcW w:w="2612" w:type="dxa"/>
            <w:tcBorders>
              <w:top w:val="single" w:sz="4" w:space="0" w:color="auto"/>
              <w:left w:val="single" w:sz="4" w:space="0" w:color="auto"/>
              <w:bottom w:val="single" w:sz="4" w:space="0" w:color="auto"/>
              <w:right w:val="single" w:sz="4" w:space="0" w:color="auto"/>
            </w:tcBorders>
          </w:tcPr>
          <w:p w14:paraId="7707DB9F" w14:textId="77777777" w:rsidR="0015249A" w:rsidRPr="00D51D80" w:rsidRDefault="0015249A" w:rsidP="004567FE">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0381575B" w14:textId="77777777" w:rsidR="0015249A" w:rsidRPr="00D51D80" w:rsidRDefault="0015249A" w:rsidP="004567FE">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1400E373" w14:textId="77777777" w:rsidR="0015249A" w:rsidRPr="00D51D80" w:rsidRDefault="0015249A" w:rsidP="004567FE">
            <w:pPr>
              <w:rPr>
                <w:rFonts w:eastAsia="Calibri"/>
              </w:rPr>
            </w:pPr>
            <w:r w:rsidRPr="00D51D80">
              <w:rPr>
                <w:rFonts w:eastAsia="Calibri"/>
              </w:rPr>
              <w:t>Iznos slovima</w:t>
            </w:r>
          </w:p>
        </w:tc>
      </w:tr>
      <w:tr w:rsidR="0015249A" w:rsidRPr="00D51D80" w14:paraId="48524FC4" w14:textId="77777777" w:rsidTr="004567FE">
        <w:tc>
          <w:tcPr>
            <w:tcW w:w="0" w:type="auto"/>
            <w:vMerge/>
            <w:tcBorders>
              <w:top w:val="single" w:sz="4" w:space="0" w:color="auto"/>
              <w:left w:val="single" w:sz="4" w:space="0" w:color="auto"/>
              <w:bottom w:val="single" w:sz="4" w:space="0" w:color="auto"/>
              <w:right w:val="single" w:sz="4" w:space="0" w:color="auto"/>
            </w:tcBorders>
            <w:vAlign w:val="center"/>
            <w:hideMark/>
          </w:tcPr>
          <w:p w14:paraId="236592FF" w14:textId="77777777" w:rsidR="0015249A" w:rsidRPr="00D51D80" w:rsidRDefault="0015249A" w:rsidP="004567FE">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0AC51529" w14:textId="77777777" w:rsidR="0015249A" w:rsidRPr="00D51D80" w:rsidRDefault="0015249A" w:rsidP="004567FE">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45C980AD" w14:textId="77777777" w:rsidR="0015249A" w:rsidRPr="00D51D80" w:rsidRDefault="0015249A" w:rsidP="004567FE">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5E5A4693" w14:textId="77777777" w:rsidR="0015249A" w:rsidRPr="00D51D80" w:rsidRDefault="0015249A" w:rsidP="004567FE">
            <w:pPr>
              <w:rPr>
                <w:rFonts w:eastAsia="Calibri"/>
              </w:rPr>
            </w:pPr>
          </w:p>
        </w:tc>
      </w:tr>
      <w:tr w:rsidR="0015249A" w:rsidRPr="00D51D80" w14:paraId="58B0ADBF" w14:textId="77777777" w:rsidTr="004567FE">
        <w:tc>
          <w:tcPr>
            <w:tcW w:w="0" w:type="auto"/>
            <w:vMerge/>
            <w:tcBorders>
              <w:top w:val="single" w:sz="4" w:space="0" w:color="auto"/>
              <w:left w:val="single" w:sz="4" w:space="0" w:color="auto"/>
              <w:bottom w:val="single" w:sz="4" w:space="0" w:color="auto"/>
              <w:right w:val="single" w:sz="4" w:space="0" w:color="auto"/>
            </w:tcBorders>
            <w:vAlign w:val="center"/>
            <w:hideMark/>
          </w:tcPr>
          <w:p w14:paraId="18CAEE4B" w14:textId="77777777" w:rsidR="0015249A" w:rsidRPr="00D51D80" w:rsidRDefault="0015249A" w:rsidP="004567FE">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3C246FCA" w14:textId="77777777" w:rsidR="0015249A" w:rsidRPr="00D51D80" w:rsidRDefault="0015249A" w:rsidP="004567FE">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5CE1693B" w14:textId="77777777" w:rsidR="0015249A" w:rsidRPr="00D51D80" w:rsidRDefault="0015249A" w:rsidP="004567FE">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4E8ED5E6" w14:textId="77777777" w:rsidR="0015249A" w:rsidRPr="00D51D80" w:rsidRDefault="0015249A" w:rsidP="004567FE">
            <w:pPr>
              <w:rPr>
                <w:rFonts w:eastAsia="Calibri"/>
              </w:rPr>
            </w:pPr>
          </w:p>
        </w:tc>
      </w:tr>
      <w:tr w:rsidR="0015249A" w:rsidRPr="00D51D80" w14:paraId="4178FA88" w14:textId="77777777" w:rsidTr="004567FE">
        <w:tc>
          <w:tcPr>
            <w:tcW w:w="0" w:type="auto"/>
            <w:vMerge/>
            <w:tcBorders>
              <w:top w:val="single" w:sz="4" w:space="0" w:color="auto"/>
              <w:left w:val="single" w:sz="4" w:space="0" w:color="auto"/>
              <w:bottom w:val="single" w:sz="4" w:space="0" w:color="auto"/>
              <w:right w:val="single" w:sz="4" w:space="0" w:color="auto"/>
            </w:tcBorders>
            <w:vAlign w:val="center"/>
            <w:hideMark/>
          </w:tcPr>
          <w:p w14:paraId="0D066663" w14:textId="77777777" w:rsidR="0015249A" w:rsidRPr="00D51D80" w:rsidRDefault="0015249A" w:rsidP="004567FE">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499289F4" w14:textId="77777777" w:rsidR="0015249A" w:rsidRPr="00D51D80" w:rsidRDefault="0015249A" w:rsidP="004567FE">
            <w:pPr>
              <w:rPr>
                <w:rFonts w:eastAsia="Calibri"/>
              </w:rPr>
            </w:pPr>
            <w:r w:rsidRPr="00D51D80">
              <w:rPr>
                <w:rFonts w:eastAsia="Calibri"/>
              </w:rPr>
              <w:t>Ukupna cijena ponude</w:t>
            </w:r>
          </w:p>
          <w:p w14:paraId="15C33301" w14:textId="77777777" w:rsidR="0015249A" w:rsidRPr="00D51D80" w:rsidRDefault="0015249A" w:rsidP="004567FE">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7C886D46" w14:textId="77777777" w:rsidR="0015249A" w:rsidRPr="00D51D80" w:rsidRDefault="0015249A" w:rsidP="004567FE">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18D51450" w14:textId="77777777" w:rsidR="0015249A" w:rsidRPr="00D51D80" w:rsidRDefault="0015249A" w:rsidP="004567FE">
            <w:pPr>
              <w:rPr>
                <w:rFonts w:eastAsia="Calibri"/>
              </w:rPr>
            </w:pPr>
          </w:p>
        </w:tc>
      </w:tr>
    </w:tbl>
    <w:p w14:paraId="59301975" w14:textId="77777777" w:rsidR="0015249A" w:rsidRDefault="0015249A" w:rsidP="0015249A"/>
    <w:p w14:paraId="254D867B" w14:textId="77777777"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14:paraId="2A2CE285" w14:textId="77777777" w:rsidR="0015249A" w:rsidRDefault="0015249A" w:rsidP="0015249A">
      <w:pPr>
        <w:jc w:val="both"/>
      </w:pPr>
      <w:r w:rsidRPr="00D51D80">
        <w:t>Ponudi prilažemo dokumentaciju sukladno Uputama ponuditeljima za izradu ponude.</w:t>
      </w:r>
    </w:p>
    <w:p w14:paraId="16FAC6E2" w14:textId="77777777"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2DAC9947" w14:textId="77777777" w:rsidR="0015249A" w:rsidRDefault="0015249A" w:rsidP="0015249A">
      <w:pPr>
        <w:rPr>
          <w:b/>
          <w:bCs/>
        </w:rPr>
      </w:pPr>
    </w:p>
    <w:p w14:paraId="51811614" w14:textId="243D4014" w:rsidR="0015249A" w:rsidRDefault="0015249A" w:rsidP="0015249A">
      <w:pPr>
        <w:rPr>
          <w:b/>
          <w:bCs/>
        </w:rPr>
      </w:pPr>
      <w:r>
        <w:rPr>
          <w:b/>
          <w:bCs/>
        </w:rPr>
        <w:t xml:space="preserve">Zagreb, </w:t>
      </w:r>
      <w:r w:rsidR="00A82EB6">
        <w:rPr>
          <w:b/>
          <w:bCs/>
        </w:rPr>
        <w:t>13</w:t>
      </w:r>
      <w:r w:rsidR="000D3222">
        <w:rPr>
          <w:b/>
          <w:bCs/>
        </w:rPr>
        <w:t>.</w:t>
      </w:r>
      <w:r w:rsidR="00DF52C1">
        <w:rPr>
          <w:b/>
          <w:bCs/>
        </w:rPr>
        <w:t>0</w:t>
      </w:r>
      <w:r w:rsidR="00636B53">
        <w:rPr>
          <w:b/>
          <w:bCs/>
        </w:rPr>
        <w:t>4</w:t>
      </w:r>
      <w:r w:rsidR="00DF52C1">
        <w:rPr>
          <w:b/>
          <w:bCs/>
        </w:rPr>
        <w:t>.202</w:t>
      </w:r>
      <w:r w:rsidR="0055513C">
        <w:rPr>
          <w:b/>
          <w:bCs/>
        </w:rPr>
        <w:t>2</w:t>
      </w:r>
      <w:r>
        <w:rPr>
          <w:b/>
          <w:bCs/>
        </w:rPr>
        <w:t>.</w:t>
      </w:r>
    </w:p>
    <w:p w14:paraId="6038DC93" w14:textId="77777777" w:rsidR="0015249A" w:rsidRPr="00691161" w:rsidRDefault="0015249A" w:rsidP="0015249A">
      <w:pPr>
        <w:autoSpaceDE w:val="0"/>
        <w:autoSpaceDN w:val="0"/>
        <w:adjustRightInd w:val="0"/>
        <w:spacing w:after="0" w:line="240" w:lineRule="auto"/>
        <w:rPr>
          <w:rFonts w:ascii="Times New Roman" w:hAnsi="Times New Roman" w:cs="Times New Roman"/>
          <w:b/>
          <w:bCs/>
        </w:rPr>
      </w:pPr>
    </w:p>
    <w:p w14:paraId="0072CF0B" w14:textId="77777777" w:rsidR="00400F22" w:rsidRDefault="00400F22">
      <w:pPr>
        <w:rPr>
          <w:rFonts w:ascii="Times New Roman" w:hAnsi="Times New Roman" w:cs="Times New Roman"/>
          <w:b/>
          <w:bCs/>
        </w:rPr>
      </w:pPr>
      <w:r>
        <w:rPr>
          <w:rFonts w:ascii="Times New Roman" w:hAnsi="Times New Roman" w:cs="Times New Roman"/>
          <w:b/>
          <w:bCs/>
        </w:rPr>
        <w:br w:type="page"/>
      </w:r>
    </w:p>
    <w:p w14:paraId="4F7D9217" w14:textId="77777777" w:rsidR="00400F22" w:rsidRPr="007E450D" w:rsidRDefault="00400F22" w:rsidP="00400F22">
      <w:pPr>
        <w:pStyle w:val="Heading2"/>
        <w:ind w:left="567"/>
        <w:jc w:val="both"/>
      </w:pPr>
      <w:bookmarkStart w:id="14" w:name="_Toc14352535"/>
      <w:bookmarkStart w:id="15" w:name="_Toc378666518"/>
      <w:r w:rsidRPr="007E450D">
        <w:lastRenderedPageBreak/>
        <w:t>IZJAVA O NEKAŽNJAVANJU</w:t>
      </w:r>
      <w:bookmarkEnd w:id="14"/>
      <w:bookmarkEnd w:id="15"/>
    </w:p>
    <w:p w14:paraId="1F5A65EF" w14:textId="77777777" w:rsidR="00400F22" w:rsidRPr="007E450D" w:rsidRDefault="00400F22" w:rsidP="00400F22">
      <w:pPr>
        <w:ind w:left="567"/>
        <w:jc w:val="both"/>
      </w:pPr>
    </w:p>
    <w:p w14:paraId="6A053E24" w14:textId="77777777"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14:paraId="662DCD62" w14:textId="77777777" w:rsidR="00400F22" w:rsidRPr="007E450D" w:rsidRDefault="00400F22" w:rsidP="00400F22">
      <w:pPr>
        <w:ind w:left="567"/>
        <w:jc w:val="center"/>
        <w:rPr>
          <w:b/>
        </w:rPr>
      </w:pPr>
      <w:r w:rsidRPr="007E450D">
        <w:rPr>
          <w:b/>
        </w:rPr>
        <w:t>I Z J A V U   O   N E K A ŽN J A V A N J U</w:t>
      </w:r>
    </w:p>
    <w:p w14:paraId="062D0E6F" w14:textId="77777777" w:rsidR="00400F22" w:rsidRPr="007E450D" w:rsidRDefault="00400F22" w:rsidP="00400F22">
      <w:pPr>
        <w:ind w:left="567"/>
        <w:jc w:val="both"/>
      </w:pPr>
      <w:r w:rsidRPr="007E450D">
        <w:t>kojom ja _______________________________ iz ____________________________________</w:t>
      </w:r>
    </w:p>
    <w:p w14:paraId="098F6609" w14:textId="77777777"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5D4A131A" w14:textId="77777777" w:rsidR="00400F22" w:rsidRPr="007E450D" w:rsidRDefault="00400F22" w:rsidP="00400F22">
      <w:pPr>
        <w:ind w:left="567"/>
        <w:jc w:val="both"/>
      </w:pPr>
      <w:r w:rsidRPr="007E450D">
        <w:t>broj identifikacijskog dokumenta __________________ izdanog od____________________________,</w:t>
      </w:r>
    </w:p>
    <w:p w14:paraId="7DCBB03F" w14:textId="77777777"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0A355EFF" w14:textId="77777777" w:rsidR="00400F22" w:rsidRPr="007E450D" w:rsidRDefault="00400F22" w:rsidP="00400F22">
      <w:pPr>
        <w:ind w:left="567"/>
        <w:jc w:val="both"/>
      </w:pPr>
      <w:r w:rsidRPr="007E450D">
        <w:t>__________________________________________________________________________</w:t>
      </w:r>
    </w:p>
    <w:p w14:paraId="3C8A04B9" w14:textId="77777777" w:rsidR="00400F22" w:rsidRPr="007E450D" w:rsidRDefault="00400F22" w:rsidP="00400F22">
      <w:pPr>
        <w:ind w:left="567"/>
        <w:jc w:val="both"/>
      </w:pPr>
      <w:r w:rsidRPr="007E450D">
        <w:t>(naziv i sjedište gospodarskog subjekta, OIB)</w:t>
      </w:r>
    </w:p>
    <w:p w14:paraId="15E40DDE" w14:textId="77777777"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68F4BD43" w14:textId="77777777"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100D9559"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74274149"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21007213" w14:textId="77777777"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292513C0"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E738638"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0F0C12E" w14:textId="77777777"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2F2FA2FB"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518C4389"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0D07C7A3" w14:textId="77777777"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lastRenderedPageBreak/>
        <w:t>terorizam ili kaznena djela povezana s terorističkim aktivnostima, na temelju:</w:t>
      </w:r>
    </w:p>
    <w:p w14:paraId="7E82605F"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6AB82A80"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3643526F" w14:textId="77777777"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4FBE2F4F"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4E29D260"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35787D33" w14:textId="77777777"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6A67DC93"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2D85E572"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04C00B6D" w14:textId="77777777" w:rsidR="00400F22" w:rsidRPr="007E450D" w:rsidRDefault="00400F22" w:rsidP="00400F22">
      <w:pPr>
        <w:ind w:left="567"/>
        <w:jc w:val="both"/>
      </w:pPr>
    </w:p>
    <w:p w14:paraId="5683133D" w14:textId="77777777"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7D85DF4D" w14:textId="77777777" w:rsidR="00400F22" w:rsidRPr="007E450D" w:rsidRDefault="00400F22" w:rsidP="00400F22">
      <w:pPr>
        <w:ind w:left="567"/>
        <w:jc w:val="both"/>
      </w:pPr>
    </w:p>
    <w:p w14:paraId="13D48C81" w14:textId="629CCB3C" w:rsidR="00400F22" w:rsidRPr="007E450D" w:rsidRDefault="00400F22" w:rsidP="00400F22">
      <w:pPr>
        <w:ind w:left="567"/>
        <w:jc w:val="both"/>
      </w:pPr>
      <w:r w:rsidRPr="007E450D">
        <w:t>Datum davanja izjave o nekažnjavanju:___________________________________ 20</w:t>
      </w:r>
      <w:r w:rsidR="00F84466">
        <w:t>2</w:t>
      </w:r>
      <w:r w:rsidR="00F70D52">
        <w:t>2</w:t>
      </w:r>
      <w:r w:rsidRPr="007E450D">
        <w:t>. godine.</w:t>
      </w:r>
    </w:p>
    <w:p w14:paraId="5C1EEA55" w14:textId="77777777" w:rsidR="00400F22" w:rsidRPr="007E450D" w:rsidRDefault="00400F22" w:rsidP="00400F22">
      <w:pPr>
        <w:ind w:left="567"/>
        <w:jc w:val="center"/>
      </w:pPr>
      <w:r w:rsidRPr="007E450D">
        <w:t>M.P.</w:t>
      </w:r>
    </w:p>
    <w:p w14:paraId="2910A4EF" w14:textId="77777777" w:rsidR="00400F22" w:rsidRPr="007E450D" w:rsidRDefault="00400F22" w:rsidP="00400F22">
      <w:pPr>
        <w:ind w:left="567" w:firstLine="4"/>
        <w:jc w:val="both"/>
      </w:pPr>
      <w:r w:rsidRPr="007E450D">
        <w:t>_____________________________________________</w:t>
      </w:r>
    </w:p>
    <w:p w14:paraId="7E94276F" w14:textId="77777777" w:rsidR="00400F22" w:rsidRPr="007E450D" w:rsidRDefault="00400F22" w:rsidP="00400F22">
      <w:pPr>
        <w:ind w:left="567"/>
        <w:jc w:val="both"/>
      </w:pPr>
      <w:r w:rsidRPr="007E450D">
        <w:t>(ime, prezime osobe iz članka 251. stavak 1. točka 1.)</w:t>
      </w:r>
    </w:p>
    <w:p w14:paraId="14B9B986" w14:textId="77777777" w:rsidR="00400F22" w:rsidRPr="007E450D" w:rsidRDefault="00400F22" w:rsidP="00400F22">
      <w:pPr>
        <w:ind w:left="567"/>
        <w:jc w:val="both"/>
      </w:pPr>
    </w:p>
    <w:p w14:paraId="340F083F" w14:textId="77777777" w:rsidR="00400F22" w:rsidRPr="007E450D" w:rsidRDefault="00400F22" w:rsidP="00400F22">
      <w:pPr>
        <w:ind w:left="567" w:firstLine="4"/>
        <w:jc w:val="both"/>
      </w:pPr>
      <w:r w:rsidRPr="007E450D">
        <w:t>______________________________________________</w:t>
      </w:r>
    </w:p>
    <w:p w14:paraId="3FBC2610" w14:textId="77777777" w:rsidR="00400F22" w:rsidRPr="007E450D" w:rsidRDefault="00400F22" w:rsidP="00400F22">
      <w:pPr>
        <w:ind w:left="567" w:hanging="279"/>
        <w:jc w:val="both"/>
      </w:pPr>
      <w:r w:rsidRPr="007E450D">
        <w:t xml:space="preserve">    (potpis osobe iz članka 251. stavak 1.točka 1.)</w:t>
      </w:r>
    </w:p>
    <w:p w14:paraId="300D1119" w14:textId="77777777" w:rsidR="00400F22" w:rsidRPr="007E450D" w:rsidRDefault="00400F22" w:rsidP="00400F22">
      <w:pPr>
        <w:ind w:left="567"/>
        <w:jc w:val="both"/>
      </w:pPr>
    </w:p>
    <w:p w14:paraId="0055CB65" w14:textId="77777777" w:rsidR="00400F22" w:rsidRPr="007E450D" w:rsidRDefault="00400F22" w:rsidP="00400F22">
      <w:pPr>
        <w:ind w:left="567"/>
        <w:jc w:val="both"/>
        <w:rPr>
          <w:b/>
        </w:rPr>
      </w:pPr>
    </w:p>
    <w:p w14:paraId="766896F6" w14:textId="77777777"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3"/>
    <w:p w14:paraId="25746131" w14:textId="77777777"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9A01BD"/>
    <w:multiLevelType w:val="multilevel"/>
    <w:tmpl w:val="9BF45122"/>
    <w:lvl w:ilvl="0">
      <w:start w:val="1"/>
      <w:numFmt w:val="bullet"/>
      <w:lvlText w:val=""/>
      <w:lvlJc w:val="left"/>
      <w:pPr>
        <w:ind w:left="540" w:hanging="360"/>
      </w:pPr>
      <w:rPr>
        <w:rFonts w:ascii="Wingdings" w:hAnsi="Wingdings" w:cs="Wingdings"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2"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8A733D"/>
    <w:multiLevelType w:val="multilevel"/>
    <w:tmpl w:val="84844E70"/>
    <w:lvl w:ilvl="0">
      <w:start w:val="1"/>
      <w:numFmt w:val="bullet"/>
      <w:lvlText w:val=""/>
      <w:lvlJc w:val="left"/>
      <w:pPr>
        <w:ind w:left="540" w:hanging="360"/>
      </w:pPr>
      <w:rPr>
        <w:rFonts w:ascii="Wingdings" w:hAnsi="Wingdings" w:cs="Wingdings" w:hint="default"/>
      </w:rPr>
    </w:lvl>
    <w:lvl w:ilvl="1">
      <w:start w:val="1"/>
      <w:numFmt w:val="bullet"/>
      <w:lvlText w:val=""/>
      <w:lvlJc w:val="left"/>
      <w:pPr>
        <w:ind w:left="1260" w:hanging="360"/>
      </w:pPr>
      <w:rPr>
        <w:rFonts w:ascii="Symbol" w:hAnsi="Symbol" w:cs="Times New Roman"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6" w15:restartNumberingAfterBreak="0">
    <w:nsid w:val="3DB75C19"/>
    <w:multiLevelType w:val="multilevel"/>
    <w:tmpl w:val="C47C815C"/>
    <w:lvl w:ilvl="0">
      <w:start w:val="1"/>
      <w:numFmt w:val="bullet"/>
      <w:lvlText w:val=""/>
      <w:lvlJc w:val="left"/>
      <w:pPr>
        <w:ind w:left="540" w:hanging="360"/>
      </w:pPr>
      <w:rPr>
        <w:rFonts w:ascii="Wingdings" w:hAnsi="Wingdings" w:cs="Wingdings"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7" w15:restartNumberingAfterBreak="0">
    <w:nsid w:val="48663C04"/>
    <w:multiLevelType w:val="multilevel"/>
    <w:tmpl w:val="6BA2BC5A"/>
    <w:lvl w:ilvl="0">
      <w:start w:val="1"/>
      <w:numFmt w:val="decimal"/>
      <w:lvlText w:val="%1)"/>
      <w:lvlJc w:val="left"/>
      <w:pPr>
        <w:ind w:left="436" w:hanging="281"/>
      </w:pPr>
      <w:rPr>
        <w:rFonts w:ascii="Times New Roman" w:eastAsia="Carlito" w:hAnsi="Times New Roman" w:cs="Carlito"/>
        <w:w w:val="100"/>
        <w:sz w:val="22"/>
        <w:szCs w:val="22"/>
        <w:lang w:val="hr-HR" w:eastAsia="en-US" w:bidi="ar-SA"/>
      </w:rPr>
    </w:lvl>
    <w:lvl w:ilvl="1">
      <w:start w:val="1"/>
      <w:numFmt w:val="bullet"/>
      <w:lvlText w:val=""/>
      <w:lvlJc w:val="left"/>
      <w:pPr>
        <w:ind w:left="995" w:hanging="281"/>
      </w:pPr>
      <w:rPr>
        <w:rFonts w:ascii="Symbol" w:hAnsi="Symbol" w:cs="Symbol" w:hint="default"/>
        <w:lang w:val="hr-HR" w:eastAsia="en-US" w:bidi="ar-SA"/>
      </w:rPr>
    </w:lvl>
    <w:lvl w:ilvl="2">
      <w:start w:val="1"/>
      <w:numFmt w:val="bullet"/>
      <w:lvlText w:val=""/>
      <w:lvlJc w:val="left"/>
      <w:pPr>
        <w:ind w:left="1550" w:hanging="281"/>
      </w:pPr>
      <w:rPr>
        <w:rFonts w:ascii="Symbol" w:hAnsi="Symbol" w:cs="Symbol" w:hint="default"/>
        <w:lang w:val="hr-HR" w:eastAsia="en-US" w:bidi="ar-SA"/>
      </w:rPr>
    </w:lvl>
    <w:lvl w:ilvl="3">
      <w:start w:val="1"/>
      <w:numFmt w:val="bullet"/>
      <w:lvlText w:val=""/>
      <w:lvlJc w:val="left"/>
      <w:pPr>
        <w:ind w:left="2105" w:hanging="281"/>
      </w:pPr>
      <w:rPr>
        <w:rFonts w:ascii="Symbol" w:hAnsi="Symbol" w:cs="Symbol" w:hint="default"/>
        <w:lang w:val="hr-HR" w:eastAsia="en-US" w:bidi="ar-SA"/>
      </w:rPr>
    </w:lvl>
    <w:lvl w:ilvl="4">
      <w:start w:val="1"/>
      <w:numFmt w:val="bullet"/>
      <w:lvlText w:val=""/>
      <w:lvlJc w:val="left"/>
      <w:pPr>
        <w:ind w:left="2660" w:hanging="281"/>
      </w:pPr>
      <w:rPr>
        <w:rFonts w:ascii="Symbol" w:hAnsi="Symbol" w:cs="Symbol" w:hint="default"/>
        <w:lang w:val="hr-HR" w:eastAsia="en-US" w:bidi="ar-SA"/>
      </w:rPr>
    </w:lvl>
    <w:lvl w:ilvl="5">
      <w:start w:val="1"/>
      <w:numFmt w:val="bullet"/>
      <w:lvlText w:val=""/>
      <w:lvlJc w:val="left"/>
      <w:pPr>
        <w:ind w:left="3215" w:hanging="281"/>
      </w:pPr>
      <w:rPr>
        <w:rFonts w:ascii="Symbol" w:hAnsi="Symbol" w:cs="Symbol" w:hint="default"/>
        <w:lang w:val="hr-HR" w:eastAsia="en-US" w:bidi="ar-SA"/>
      </w:rPr>
    </w:lvl>
    <w:lvl w:ilvl="6">
      <w:start w:val="1"/>
      <w:numFmt w:val="bullet"/>
      <w:lvlText w:val=""/>
      <w:lvlJc w:val="left"/>
      <w:pPr>
        <w:ind w:left="3770" w:hanging="281"/>
      </w:pPr>
      <w:rPr>
        <w:rFonts w:ascii="Symbol" w:hAnsi="Symbol" w:cs="Symbol" w:hint="default"/>
        <w:lang w:val="hr-HR" w:eastAsia="en-US" w:bidi="ar-SA"/>
      </w:rPr>
    </w:lvl>
    <w:lvl w:ilvl="7">
      <w:start w:val="1"/>
      <w:numFmt w:val="bullet"/>
      <w:lvlText w:val=""/>
      <w:lvlJc w:val="left"/>
      <w:pPr>
        <w:ind w:left="4325" w:hanging="281"/>
      </w:pPr>
      <w:rPr>
        <w:rFonts w:ascii="Symbol" w:hAnsi="Symbol" w:cs="Symbol" w:hint="default"/>
        <w:lang w:val="hr-HR" w:eastAsia="en-US" w:bidi="ar-SA"/>
      </w:rPr>
    </w:lvl>
    <w:lvl w:ilvl="8">
      <w:start w:val="1"/>
      <w:numFmt w:val="bullet"/>
      <w:lvlText w:val=""/>
      <w:lvlJc w:val="left"/>
      <w:pPr>
        <w:ind w:left="4880" w:hanging="281"/>
      </w:pPr>
      <w:rPr>
        <w:rFonts w:ascii="Symbol" w:hAnsi="Symbol" w:cs="Symbol" w:hint="default"/>
        <w:lang w:val="hr-HR" w:eastAsia="en-US" w:bidi="ar-SA"/>
      </w:rPr>
    </w:lvl>
  </w:abstractNum>
  <w:abstractNum w:abstractNumId="8" w15:restartNumberingAfterBreak="0">
    <w:nsid w:val="52177B2A"/>
    <w:multiLevelType w:val="multilevel"/>
    <w:tmpl w:val="7C4A93A0"/>
    <w:lvl w:ilvl="0">
      <w:start w:val="1"/>
      <w:numFmt w:val="bullet"/>
      <w:lvlText w:val=""/>
      <w:lvlJc w:val="left"/>
      <w:pPr>
        <w:ind w:left="540" w:hanging="360"/>
      </w:pPr>
      <w:rPr>
        <w:rFonts w:ascii="Wingdings" w:hAnsi="Wingdings" w:cs="Wingdings"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9"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F222CE"/>
    <w:multiLevelType w:val="multilevel"/>
    <w:tmpl w:val="083E7F06"/>
    <w:lvl w:ilvl="0">
      <w:start w:val="1"/>
      <w:numFmt w:val="bullet"/>
      <w:lvlText w:val=""/>
      <w:lvlJc w:val="left"/>
      <w:pPr>
        <w:ind w:left="540" w:hanging="360"/>
      </w:pPr>
      <w:rPr>
        <w:rFonts w:ascii="Wingdings" w:hAnsi="Wingdings" w:cs="Wingdings"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12" w15:restartNumberingAfterBreak="0">
    <w:nsid w:val="765330F2"/>
    <w:multiLevelType w:val="multilevel"/>
    <w:tmpl w:val="C28ACA5E"/>
    <w:lvl w:ilvl="0">
      <w:start w:val="1"/>
      <w:numFmt w:val="decimal"/>
      <w:lvlText w:val="%1)"/>
      <w:lvlJc w:val="left"/>
      <w:pPr>
        <w:ind w:left="426" w:hanging="272"/>
      </w:pPr>
      <w:rPr>
        <w:rFonts w:ascii="Times New Roman" w:eastAsia="Carlito" w:hAnsi="Times New Roman" w:cs="Carlito"/>
        <w:w w:val="100"/>
        <w:sz w:val="22"/>
        <w:szCs w:val="22"/>
        <w:lang w:val="hr-HR" w:eastAsia="en-US" w:bidi="ar-SA"/>
      </w:rPr>
    </w:lvl>
    <w:lvl w:ilvl="1">
      <w:start w:val="1"/>
      <w:numFmt w:val="bullet"/>
      <w:lvlText w:val=""/>
      <w:lvlJc w:val="left"/>
      <w:pPr>
        <w:ind w:left="977" w:hanging="272"/>
      </w:pPr>
      <w:rPr>
        <w:rFonts w:ascii="Symbol" w:hAnsi="Symbol" w:cs="Symbol" w:hint="default"/>
        <w:lang w:val="hr-HR" w:eastAsia="en-US" w:bidi="ar-SA"/>
      </w:rPr>
    </w:lvl>
    <w:lvl w:ilvl="2">
      <w:start w:val="1"/>
      <w:numFmt w:val="bullet"/>
      <w:lvlText w:val=""/>
      <w:lvlJc w:val="left"/>
      <w:pPr>
        <w:ind w:left="1534" w:hanging="272"/>
      </w:pPr>
      <w:rPr>
        <w:rFonts w:ascii="Symbol" w:hAnsi="Symbol" w:cs="Symbol" w:hint="default"/>
        <w:lang w:val="hr-HR" w:eastAsia="en-US" w:bidi="ar-SA"/>
      </w:rPr>
    </w:lvl>
    <w:lvl w:ilvl="3">
      <w:start w:val="1"/>
      <w:numFmt w:val="bullet"/>
      <w:lvlText w:val=""/>
      <w:lvlJc w:val="left"/>
      <w:pPr>
        <w:ind w:left="2091" w:hanging="272"/>
      </w:pPr>
      <w:rPr>
        <w:rFonts w:ascii="Symbol" w:hAnsi="Symbol" w:cs="Symbol" w:hint="default"/>
        <w:lang w:val="hr-HR" w:eastAsia="en-US" w:bidi="ar-SA"/>
      </w:rPr>
    </w:lvl>
    <w:lvl w:ilvl="4">
      <w:start w:val="1"/>
      <w:numFmt w:val="bullet"/>
      <w:lvlText w:val=""/>
      <w:lvlJc w:val="left"/>
      <w:pPr>
        <w:ind w:left="2648" w:hanging="272"/>
      </w:pPr>
      <w:rPr>
        <w:rFonts w:ascii="Symbol" w:hAnsi="Symbol" w:cs="Symbol" w:hint="default"/>
        <w:lang w:val="hr-HR" w:eastAsia="en-US" w:bidi="ar-SA"/>
      </w:rPr>
    </w:lvl>
    <w:lvl w:ilvl="5">
      <w:start w:val="1"/>
      <w:numFmt w:val="bullet"/>
      <w:lvlText w:val=""/>
      <w:lvlJc w:val="left"/>
      <w:pPr>
        <w:ind w:left="3205" w:hanging="272"/>
      </w:pPr>
      <w:rPr>
        <w:rFonts w:ascii="Symbol" w:hAnsi="Symbol" w:cs="Symbol" w:hint="default"/>
        <w:lang w:val="hr-HR" w:eastAsia="en-US" w:bidi="ar-SA"/>
      </w:rPr>
    </w:lvl>
    <w:lvl w:ilvl="6">
      <w:start w:val="1"/>
      <w:numFmt w:val="bullet"/>
      <w:lvlText w:val=""/>
      <w:lvlJc w:val="left"/>
      <w:pPr>
        <w:ind w:left="3762" w:hanging="272"/>
      </w:pPr>
      <w:rPr>
        <w:rFonts w:ascii="Symbol" w:hAnsi="Symbol" w:cs="Symbol" w:hint="default"/>
        <w:lang w:val="hr-HR" w:eastAsia="en-US" w:bidi="ar-SA"/>
      </w:rPr>
    </w:lvl>
    <w:lvl w:ilvl="7">
      <w:start w:val="1"/>
      <w:numFmt w:val="bullet"/>
      <w:lvlText w:val=""/>
      <w:lvlJc w:val="left"/>
      <w:pPr>
        <w:ind w:left="4319" w:hanging="272"/>
      </w:pPr>
      <w:rPr>
        <w:rFonts w:ascii="Symbol" w:hAnsi="Symbol" w:cs="Symbol" w:hint="default"/>
        <w:lang w:val="hr-HR" w:eastAsia="en-US" w:bidi="ar-SA"/>
      </w:rPr>
    </w:lvl>
    <w:lvl w:ilvl="8">
      <w:start w:val="1"/>
      <w:numFmt w:val="bullet"/>
      <w:lvlText w:val=""/>
      <w:lvlJc w:val="left"/>
      <w:pPr>
        <w:ind w:left="4876" w:hanging="272"/>
      </w:pPr>
      <w:rPr>
        <w:rFonts w:ascii="Symbol" w:hAnsi="Symbol" w:cs="Symbol" w:hint="default"/>
        <w:lang w:val="hr-HR" w:eastAsia="en-US" w:bidi="ar-SA"/>
      </w:rPr>
    </w:lvl>
  </w:abstractNum>
  <w:abstractNum w:abstractNumId="13"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A4466D8"/>
    <w:multiLevelType w:val="multilevel"/>
    <w:tmpl w:val="96DC2598"/>
    <w:lvl w:ilvl="0">
      <w:start w:val="1"/>
      <w:numFmt w:val="decimal"/>
      <w:lvlText w:val="%1)"/>
      <w:lvlJc w:val="left"/>
      <w:pPr>
        <w:ind w:left="364" w:hanging="209"/>
      </w:pPr>
      <w:rPr>
        <w:rFonts w:ascii="Times New Roman" w:eastAsia="Carlito" w:hAnsi="Times New Roman" w:cs="Carlito"/>
        <w:w w:val="100"/>
        <w:sz w:val="22"/>
        <w:szCs w:val="22"/>
        <w:lang w:val="hr-HR" w:eastAsia="en-US" w:bidi="ar-SA"/>
      </w:rPr>
    </w:lvl>
    <w:lvl w:ilvl="1">
      <w:start w:val="1"/>
      <w:numFmt w:val="bullet"/>
      <w:lvlText w:val=""/>
      <w:lvlJc w:val="left"/>
      <w:pPr>
        <w:ind w:left="923" w:hanging="209"/>
      </w:pPr>
      <w:rPr>
        <w:rFonts w:ascii="Symbol" w:hAnsi="Symbol" w:cs="Symbol" w:hint="default"/>
        <w:lang w:val="hr-HR" w:eastAsia="en-US" w:bidi="ar-SA"/>
      </w:rPr>
    </w:lvl>
    <w:lvl w:ilvl="2">
      <w:start w:val="1"/>
      <w:numFmt w:val="bullet"/>
      <w:lvlText w:val=""/>
      <w:lvlJc w:val="left"/>
      <w:pPr>
        <w:ind w:left="1486" w:hanging="209"/>
      </w:pPr>
      <w:rPr>
        <w:rFonts w:ascii="Symbol" w:hAnsi="Symbol" w:cs="Symbol" w:hint="default"/>
        <w:lang w:val="hr-HR" w:eastAsia="en-US" w:bidi="ar-SA"/>
      </w:rPr>
    </w:lvl>
    <w:lvl w:ilvl="3">
      <w:start w:val="1"/>
      <w:numFmt w:val="bullet"/>
      <w:lvlText w:val=""/>
      <w:lvlJc w:val="left"/>
      <w:pPr>
        <w:ind w:left="2049" w:hanging="209"/>
      </w:pPr>
      <w:rPr>
        <w:rFonts w:ascii="Symbol" w:hAnsi="Symbol" w:cs="Symbol" w:hint="default"/>
        <w:lang w:val="hr-HR" w:eastAsia="en-US" w:bidi="ar-SA"/>
      </w:rPr>
    </w:lvl>
    <w:lvl w:ilvl="4">
      <w:start w:val="1"/>
      <w:numFmt w:val="bullet"/>
      <w:lvlText w:val=""/>
      <w:lvlJc w:val="left"/>
      <w:pPr>
        <w:ind w:left="2612" w:hanging="209"/>
      </w:pPr>
      <w:rPr>
        <w:rFonts w:ascii="Symbol" w:hAnsi="Symbol" w:cs="Symbol" w:hint="default"/>
        <w:lang w:val="hr-HR" w:eastAsia="en-US" w:bidi="ar-SA"/>
      </w:rPr>
    </w:lvl>
    <w:lvl w:ilvl="5">
      <w:start w:val="1"/>
      <w:numFmt w:val="bullet"/>
      <w:lvlText w:val=""/>
      <w:lvlJc w:val="left"/>
      <w:pPr>
        <w:ind w:left="3175" w:hanging="209"/>
      </w:pPr>
      <w:rPr>
        <w:rFonts w:ascii="Symbol" w:hAnsi="Symbol" w:cs="Symbol" w:hint="default"/>
        <w:lang w:val="hr-HR" w:eastAsia="en-US" w:bidi="ar-SA"/>
      </w:rPr>
    </w:lvl>
    <w:lvl w:ilvl="6">
      <w:start w:val="1"/>
      <w:numFmt w:val="bullet"/>
      <w:lvlText w:val=""/>
      <w:lvlJc w:val="left"/>
      <w:pPr>
        <w:ind w:left="3738" w:hanging="209"/>
      </w:pPr>
      <w:rPr>
        <w:rFonts w:ascii="Symbol" w:hAnsi="Symbol" w:cs="Symbol" w:hint="default"/>
        <w:lang w:val="hr-HR" w:eastAsia="en-US" w:bidi="ar-SA"/>
      </w:rPr>
    </w:lvl>
    <w:lvl w:ilvl="7">
      <w:start w:val="1"/>
      <w:numFmt w:val="bullet"/>
      <w:lvlText w:val=""/>
      <w:lvlJc w:val="left"/>
      <w:pPr>
        <w:ind w:left="4301" w:hanging="209"/>
      </w:pPr>
      <w:rPr>
        <w:rFonts w:ascii="Symbol" w:hAnsi="Symbol" w:cs="Symbol" w:hint="default"/>
        <w:lang w:val="hr-HR" w:eastAsia="en-US" w:bidi="ar-SA"/>
      </w:rPr>
    </w:lvl>
    <w:lvl w:ilvl="8">
      <w:start w:val="1"/>
      <w:numFmt w:val="bullet"/>
      <w:lvlText w:val=""/>
      <w:lvlJc w:val="left"/>
      <w:pPr>
        <w:ind w:left="4864" w:hanging="209"/>
      </w:pPr>
      <w:rPr>
        <w:rFonts w:ascii="Symbol" w:hAnsi="Symbol" w:cs="Symbol" w:hint="default"/>
        <w:lang w:val="hr-HR" w:eastAsia="en-US" w:bidi="ar-SA"/>
      </w:rPr>
    </w:lvl>
  </w:abstractNum>
  <w:abstractNum w:abstractNumId="15"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894343987">
    <w:abstractNumId w:val="4"/>
  </w:num>
  <w:num w:numId="2" w16cid:durableId="205801455">
    <w:abstractNumId w:val="10"/>
  </w:num>
  <w:num w:numId="3" w16cid:durableId="260184538">
    <w:abstractNumId w:val="13"/>
  </w:num>
  <w:num w:numId="4" w16cid:durableId="160586595">
    <w:abstractNumId w:val="3"/>
  </w:num>
  <w:num w:numId="5" w16cid:durableId="821389592">
    <w:abstractNumId w:val="9"/>
  </w:num>
  <w:num w:numId="6" w16cid:durableId="266038325">
    <w:abstractNumId w:val="2"/>
  </w:num>
  <w:num w:numId="7" w16cid:durableId="917665703">
    <w:abstractNumId w:val="15"/>
  </w:num>
  <w:num w:numId="8" w16cid:durableId="123425616">
    <w:abstractNumId w:val="0"/>
  </w:num>
  <w:num w:numId="9" w16cid:durableId="221143372">
    <w:abstractNumId w:val="6"/>
  </w:num>
  <w:num w:numId="10" w16cid:durableId="671034233">
    <w:abstractNumId w:val="1"/>
  </w:num>
  <w:num w:numId="11" w16cid:durableId="978917597">
    <w:abstractNumId w:val="11"/>
  </w:num>
  <w:num w:numId="12" w16cid:durableId="683173428">
    <w:abstractNumId w:val="5"/>
  </w:num>
  <w:num w:numId="13" w16cid:durableId="321080244">
    <w:abstractNumId w:val="8"/>
  </w:num>
  <w:num w:numId="14" w16cid:durableId="1868565720">
    <w:abstractNumId w:val="12"/>
  </w:num>
  <w:num w:numId="15" w16cid:durableId="686829267">
    <w:abstractNumId w:val="14"/>
  </w:num>
  <w:num w:numId="16" w16cid:durableId="3702302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06F64"/>
    <w:rsid w:val="00012580"/>
    <w:rsid w:val="00024FB7"/>
    <w:rsid w:val="00037731"/>
    <w:rsid w:val="00041C96"/>
    <w:rsid w:val="00042159"/>
    <w:rsid w:val="00043CB1"/>
    <w:rsid w:val="00074DA9"/>
    <w:rsid w:val="00084031"/>
    <w:rsid w:val="000B1E38"/>
    <w:rsid w:val="000D3222"/>
    <w:rsid w:val="000F54A9"/>
    <w:rsid w:val="00101774"/>
    <w:rsid w:val="00121AD0"/>
    <w:rsid w:val="00130B7E"/>
    <w:rsid w:val="00137A55"/>
    <w:rsid w:val="00137BD0"/>
    <w:rsid w:val="001443D9"/>
    <w:rsid w:val="0015249A"/>
    <w:rsid w:val="00155F66"/>
    <w:rsid w:val="00174EBD"/>
    <w:rsid w:val="00192CAC"/>
    <w:rsid w:val="001B065E"/>
    <w:rsid w:val="001C6DD4"/>
    <w:rsid w:val="00200833"/>
    <w:rsid w:val="002048DA"/>
    <w:rsid w:val="00222B94"/>
    <w:rsid w:val="00230D64"/>
    <w:rsid w:val="002360E5"/>
    <w:rsid w:val="00265C12"/>
    <w:rsid w:val="002A7CDF"/>
    <w:rsid w:val="002C0013"/>
    <w:rsid w:val="002D7F06"/>
    <w:rsid w:val="002E4FDD"/>
    <w:rsid w:val="00315026"/>
    <w:rsid w:val="003153C8"/>
    <w:rsid w:val="00315827"/>
    <w:rsid w:val="00326F65"/>
    <w:rsid w:val="003613B6"/>
    <w:rsid w:val="00365BA3"/>
    <w:rsid w:val="003770BB"/>
    <w:rsid w:val="00377C3A"/>
    <w:rsid w:val="003A4991"/>
    <w:rsid w:val="003B01F5"/>
    <w:rsid w:val="003B4149"/>
    <w:rsid w:val="003D32D6"/>
    <w:rsid w:val="003E4618"/>
    <w:rsid w:val="003E49E0"/>
    <w:rsid w:val="00400F22"/>
    <w:rsid w:val="004303EA"/>
    <w:rsid w:val="004323C8"/>
    <w:rsid w:val="004450AB"/>
    <w:rsid w:val="00450AC3"/>
    <w:rsid w:val="00455310"/>
    <w:rsid w:val="00455A69"/>
    <w:rsid w:val="004567FE"/>
    <w:rsid w:val="00462A9D"/>
    <w:rsid w:val="00481AE9"/>
    <w:rsid w:val="00483953"/>
    <w:rsid w:val="004A1323"/>
    <w:rsid w:val="004A744B"/>
    <w:rsid w:val="004A7EBB"/>
    <w:rsid w:val="004B6EC7"/>
    <w:rsid w:val="004D6CC5"/>
    <w:rsid w:val="004D72FA"/>
    <w:rsid w:val="004E07DE"/>
    <w:rsid w:val="004E584E"/>
    <w:rsid w:val="005079B5"/>
    <w:rsid w:val="00512C6C"/>
    <w:rsid w:val="00514079"/>
    <w:rsid w:val="00516067"/>
    <w:rsid w:val="0055513C"/>
    <w:rsid w:val="0059784B"/>
    <w:rsid w:val="005C7040"/>
    <w:rsid w:val="005D4661"/>
    <w:rsid w:val="00600BD0"/>
    <w:rsid w:val="0060583A"/>
    <w:rsid w:val="00627981"/>
    <w:rsid w:val="00627C29"/>
    <w:rsid w:val="00630CE7"/>
    <w:rsid w:val="00636B53"/>
    <w:rsid w:val="00641EAE"/>
    <w:rsid w:val="00673908"/>
    <w:rsid w:val="006801D0"/>
    <w:rsid w:val="00691161"/>
    <w:rsid w:val="006B012B"/>
    <w:rsid w:val="006D4997"/>
    <w:rsid w:val="006E1937"/>
    <w:rsid w:val="00706453"/>
    <w:rsid w:val="007072D2"/>
    <w:rsid w:val="00712770"/>
    <w:rsid w:val="00721E59"/>
    <w:rsid w:val="007264AF"/>
    <w:rsid w:val="0073237A"/>
    <w:rsid w:val="007374CF"/>
    <w:rsid w:val="00740035"/>
    <w:rsid w:val="007400C1"/>
    <w:rsid w:val="00757D3A"/>
    <w:rsid w:val="007B1591"/>
    <w:rsid w:val="007B288F"/>
    <w:rsid w:val="007F2596"/>
    <w:rsid w:val="007F3AC4"/>
    <w:rsid w:val="00807395"/>
    <w:rsid w:val="00836004"/>
    <w:rsid w:val="008474BF"/>
    <w:rsid w:val="0087332D"/>
    <w:rsid w:val="00877462"/>
    <w:rsid w:val="008839AE"/>
    <w:rsid w:val="00886903"/>
    <w:rsid w:val="008B5F56"/>
    <w:rsid w:val="008B66D3"/>
    <w:rsid w:val="008C0AF0"/>
    <w:rsid w:val="008E4686"/>
    <w:rsid w:val="008E693B"/>
    <w:rsid w:val="008E7CBC"/>
    <w:rsid w:val="008F1CEE"/>
    <w:rsid w:val="008F71E8"/>
    <w:rsid w:val="009136AF"/>
    <w:rsid w:val="00945648"/>
    <w:rsid w:val="00955085"/>
    <w:rsid w:val="00964347"/>
    <w:rsid w:val="009835C7"/>
    <w:rsid w:val="009A1D9F"/>
    <w:rsid w:val="009C0E62"/>
    <w:rsid w:val="009D5208"/>
    <w:rsid w:val="009E7562"/>
    <w:rsid w:val="00A05D3A"/>
    <w:rsid w:val="00A274D1"/>
    <w:rsid w:val="00A32C7B"/>
    <w:rsid w:val="00A50A05"/>
    <w:rsid w:val="00A618D5"/>
    <w:rsid w:val="00A63772"/>
    <w:rsid w:val="00A81F6C"/>
    <w:rsid w:val="00A82EB6"/>
    <w:rsid w:val="00A948B7"/>
    <w:rsid w:val="00AC4C2E"/>
    <w:rsid w:val="00AC5037"/>
    <w:rsid w:val="00AD5118"/>
    <w:rsid w:val="00AF2BF8"/>
    <w:rsid w:val="00B01212"/>
    <w:rsid w:val="00B02E97"/>
    <w:rsid w:val="00B13458"/>
    <w:rsid w:val="00B15C57"/>
    <w:rsid w:val="00B20F23"/>
    <w:rsid w:val="00B25C04"/>
    <w:rsid w:val="00B35461"/>
    <w:rsid w:val="00B410E0"/>
    <w:rsid w:val="00B46188"/>
    <w:rsid w:val="00B638B4"/>
    <w:rsid w:val="00B86D32"/>
    <w:rsid w:val="00B87319"/>
    <w:rsid w:val="00BC6CBE"/>
    <w:rsid w:val="00BD2D66"/>
    <w:rsid w:val="00BD49D1"/>
    <w:rsid w:val="00BF02B7"/>
    <w:rsid w:val="00BF7A14"/>
    <w:rsid w:val="00BF7FD7"/>
    <w:rsid w:val="00C05FC8"/>
    <w:rsid w:val="00C275A4"/>
    <w:rsid w:val="00C34FF7"/>
    <w:rsid w:val="00C35703"/>
    <w:rsid w:val="00C41F79"/>
    <w:rsid w:val="00C446D1"/>
    <w:rsid w:val="00C4653C"/>
    <w:rsid w:val="00C71358"/>
    <w:rsid w:val="00C75A26"/>
    <w:rsid w:val="00C77BB1"/>
    <w:rsid w:val="00C84D83"/>
    <w:rsid w:val="00CB4B06"/>
    <w:rsid w:val="00CB58FA"/>
    <w:rsid w:val="00CC6C8A"/>
    <w:rsid w:val="00CE064A"/>
    <w:rsid w:val="00CE43F3"/>
    <w:rsid w:val="00D04419"/>
    <w:rsid w:val="00D13B52"/>
    <w:rsid w:val="00D13F49"/>
    <w:rsid w:val="00D22B6C"/>
    <w:rsid w:val="00D244AF"/>
    <w:rsid w:val="00D30D44"/>
    <w:rsid w:val="00D4183F"/>
    <w:rsid w:val="00D43F5C"/>
    <w:rsid w:val="00D63717"/>
    <w:rsid w:val="00D656D7"/>
    <w:rsid w:val="00D73DD7"/>
    <w:rsid w:val="00D75E70"/>
    <w:rsid w:val="00D92143"/>
    <w:rsid w:val="00D92C38"/>
    <w:rsid w:val="00D97FC0"/>
    <w:rsid w:val="00DE221D"/>
    <w:rsid w:val="00DE4E80"/>
    <w:rsid w:val="00DF52C1"/>
    <w:rsid w:val="00DF7BE3"/>
    <w:rsid w:val="00E0380C"/>
    <w:rsid w:val="00E12D42"/>
    <w:rsid w:val="00E2624B"/>
    <w:rsid w:val="00E36FA9"/>
    <w:rsid w:val="00E477C3"/>
    <w:rsid w:val="00E71DA4"/>
    <w:rsid w:val="00E940F6"/>
    <w:rsid w:val="00EA0835"/>
    <w:rsid w:val="00EB1348"/>
    <w:rsid w:val="00EC256B"/>
    <w:rsid w:val="00EE2E10"/>
    <w:rsid w:val="00EE3E97"/>
    <w:rsid w:val="00EE737D"/>
    <w:rsid w:val="00EE7A1B"/>
    <w:rsid w:val="00EF0D1E"/>
    <w:rsid w:val="00F107AF"/>
    <w:rsid w:val="00F1244C"/>
    <w:rsid w:val="00F312B4"/>
    <w:rsid w:val="00F3229E"/>
    <w:rsid w:val="00F423E8"/>
    <w:rsid w:val="00F505AE"/>
    <w:rsid w:val="00F55917"/>
    <w:rsid w:val="00F55EBE"/>
    <w:rsid w:val="00F70D52"/>
    <w:rsid w:val="00F84466"/>
    <w:rsid w:val="00F87DA9"/>
    <w:rsid w:val="00F90C93"/>
    <w:rsid w:val="00FD0412"/>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297A"/>
  <w15:docId w15:val="{DAD36BB5-4761-45C5-B178-A09CFD09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96"/>
  </w:style>
  <w:style w:type="paragraph" w:styleId="Heading1">
    <w:name w:val="heading 1"/>
    <w:basedOn w:val="Normal"/>
    <w:next w:val="Normal"/>
    <w:link w:val="Heading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Heading2">
    <w:name w:val="heading 2"/>
    <w:basedOn w:val="Normal"/>
    <w:next w:val="Normal"/>
    <w:link w:val="Heading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E9"/>
    <w:rPr>
      <w:rFonts w:ascii="Segoe UI" w:hAnsi="Segoe UI" w:cs="Segoe UI"/>
      <w:sz w:val="18"/>
      <w:szCs w:val="18"/>
    </w:rPr>
  </w:style>
  <w:style w:type="character" w:customStyle="1" w:styleId="Heading1Char">
    <w:name w:val="Heading 1 Char"/>
    <w:basedOn w:val="DefaultParagraphFont"/>
    <w:link w:val="Heading1"/>
    <w:rsid w:val="00AC5037"/>
    <w:rPr>
      <w:rFonts w:ascii="Times New Roman" w:eastAsia="Times New Roman" w:hAnsi="Times New Roman" w:cs="Times New Roman"/>
      <w:b/>
      <w:bCs/>
      <w:sz w:val="24"/>
      <w:szCs w:val="24"/>
      <w:lang w:val="en-US" w:eastAsia="hr-HR"/>
    </w:rPr>
  </w:style>
  <w:style w:type="paragraph" w:styleId="ListParagraph">
    <w:name w:val="List Paragraph"/>
    <w:aliases w:val="Paragraph,List Paragraph Red,lp1,Heading 12,heading 1,naslov 1,Naslov 12,Graf,Normal bullet"/>
    <w:basedOn w:val="Normal"/>
    <w:link w:val="ListParagraphChar"/>
    <w:uiPriority w:val="34"/>
    <w:qFormat/>
    <w:rsid w:val="007072D2"/>
    <w:pPr>
      <w:ind w:left="720"/>
      <w:contextualSpacing/>
    </w:pPr>
  </w:style>
  <w:style w:type="character" w:customStyle="1" w:styleId="Heading2Char">
    <w:name w:val="Heading 2 Char"/>
    <w:basedOn w:val="DefaultParagraphFont"/>
    <w:link w:val="Heading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400F22"/>
  </w:style>
  <w:style w:type="paragraph" w:styleId="NormalWeb">
    <w:name w:val="Normal (Web)"/>
    <w:basedOn w:val="Normal"/>
    <w:uiPriority w:val="99"/>
    <w:semiHidden/>
    <w:unhideWhenUsed/>
    <w:rsid w:val="000D3222"/>
    <w:pPr>
      <w:spacing w:before="100" w:beforeAutospacing="1" w:after="119" w:line="240" w:lineRule="auto"/>
    </w:pPr>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4567FE"/>
    <w:pPr>
      <w:widowControl w:val="0"/>
      <w:spacing w:before="20" w:after="0" w:line="240" w:lineRule="auto"/>
    </w:pPr>
    <w:rPr>
      <w:rFonts w:ascii="Arial" w:eastAsia="Arial" w:hAnsi="Arial" w:cs="Arial"/>
    </w:rPr>
  </w:style>
  <w:style w:type="paragraph" w:customStyle="1" w:styleId="Default">
    <w:name w:val="Default"/>
    <w:qFormat/>
    <w:rsid w:val="004567FE"/>
    <w:pPr>
      <w:spacing w:after="0" w:line="240" w:lineRule="auto"/>
    </w:pPr>
    <w:rPr>
      <w:rFonts w:ascii="Calibri" w:eastAsia="Calibri" w:hAnsi="Calibri" w:cs="Calibri"/>
      <w:color w:val="000000"/>
      <w:sz w:val="24"/>
      <w:szCs w:val="24"/>
    </w:rPr>
  </w:style>
  <w:style w:type="table" w:customStyle="1" w:styleId="TableNormal1">
    <w:name w:val="Table Normal1"/>
    <w:uiPriority w:val="2"/>
    <w:semiHidden/>
    <w:unhideWhenUsed/>
    <w:qFormat/>
    <w:rsid w:val="004567FE"/>
    <w:pPr>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8132">
      <w:bodyDiv w:val="1"/>
      <w:marLeft w:val="0"/>
      <w:marRight w:val="0"/>
      <w:marTop w:val="0"/>
      <w:marBottom w:val="0"/>
      <w:divBdr>
        <w:top w:val="none" w:sz="0" w:space="0" w:color="auto"/>
        <w:left w:val="none" w:sz="0" w:space="0" w:color="auto"/>
        <w:bottom w:val="none" w:sz="0" w:space="0" w:color="auto"/>
        <w:right w:val="none" w:sz="0" w:space="0" w:color="auto"/>
      </w:divBdr>
    </w:div>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3365</Words>
  <Characters>19186</Characters>
  <Application>Microsoft Office Word</Application>
  <DocSecurity>0</DocSecurity>
  <Lines>159</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Jozo Kraljević</cp:lastModifiedBy>
  <cp:revision>2</cp:revision>
  <cp:lastPrinted>2016-11-08T10:50:00Z</cp:lastPrinted>
  <dcterms:created xsi:type="dcterms:W3CDTF">2022-04-13T13:31:00Z</dcterms:created>
  <dcterms:modified xsi:type="dcterms:W3CDTF">2022-04-13T13:31:00Z</dcterms:modified>
</cp:coreProperties>
</file>